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12" w:rsidRPr="00C13F1C" w:rsidRDefault="00C13F1C" w:rsidP="00E10E12">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28.01.2021 Г. № 9</w:t>
      </w:r>
    </w:p>
    <w:p w:rsidR="00C13F1C" w:rsidRPr="00C13F1C" w:rsidRDefault="00C13F1C" w:rsidP="00E10E12">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РОССИЙСКАЯ ФЕДЕРАЦИЯ</w:t>
      </w:r>
    </w:p>
    <w:p w:rsidR="00E10E12" w:rsidRPr="00C13F1C" w:rsidRDefault="00C13F1C" w:rsidP="00E10E12">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ИРКУТСКАЯ ОБЛАСТЬ</w:t>
      </w:r>
    </w:p>
    <w:p w:rsidR="00E10E12" w:rsidRPr="00C13F1C" w:rsidRDefault="00C13F1C" w:rsidP="00E10E12">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 xml:space="preserve">БОХАНСКИЙ МУНИЦИПАЛЬНЫЙ РАЙОН </w:t>
      </w:r>
    </w:p>
    <w:p w:rsidR="00E10E12" w:rsidRPr="00C13F1C" w:rsidRDefault="00C13F1C" w:rsidP="00E10E12">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МУНИЦИПАЛЬНОЕ ОБРАЗОВАНИЕ «ТИХОНОВКА»</w:t>
      </w:r>
    </w:p>
    <w:p w:rsidR="00E10E12" w:rsidRPr="00C13F1C" w:rsidRDefault="00C13F1C" w:rsidP="00E10E12">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АДМИНИСТРАЦИЯ</w:t>
      </w:r>
    </w:p>
    <w:p w:rsidR="00E10E12" w:rsidRPr="00C13F1C" w:rsidRDefault="00C13F1C" w:rsidP="00E10E12">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ПОСТАНОВЛЕНИЕ</w:t>
      </w:r>
    </w:p>
    <w:p w:rsidR="00E10E12" w:rsidRPr="00C13F1C" w:rsidRDefault="00E10E12" w:rsidP="00E10E12">
      <w:pPr>
        <w:spacing w:after="0"/>
        <w:rPr>
          <w:rFonts w:ascii="Arial" w:hAnsi="Arial" w:cs="Arial"/>
          <w:b/>
          <w:bCs/>
          <w:sz w:val="32"/>
          <w:szCs w:val="32"/>
        </w:rPr>
      </w:pPr>
    </w:p>
    <w:p w:rsidR="00E10E12" w:rsidRPr="00C13F1C" w:rsidRDefault="00C13F1C" w:rsidP="00E10E12">
      <w:pPr>
        <w:spacing w:after="0"/>
        <w:jc w:val="center"/>
        <w:rPr>
          <w:rFonts w:ascii="Arial" w:hAnsi="Arial" w:cs="Arial"/>
          <w:b/>
          <w:sz w:val="32"/>
          <w:szCs w:val="32"/>
        </w:rPr>
      </w:pPr>
      <w:r w:rsidRPr="00C13F1C">
        <w:rPr>
          <w:rFonts w:ascii="Arial" w:hAnsi="Arial" w:cs="Arial"/>
          <w:b/>
          <w:bCs/>
          <w:sz w:val="32"/>
          <w:szCs w:val="32"/>
        </w:rPr>
        <w:t>О ВНЕСЕНИИ ИЗМЕНЕНИЙ И ДОПОЛНЕНИЙ В ПОСТАНОВЛЕНИЕ № 225 ОТ 11.11.2016 ГОДА «</w:t>
      </w:r>
      <w:r w:rsidRPr="00C13F1C">
        <w:rPr>
          <w:rFonts w:ascii="Arial" w:hAnsi="Arial" w:cs="Arial"/>
          <w:b/>
          <w:sz w:val="32"/>
          <w:szCs w:val="32"/>
        </w:rPr>
        <w:t>ОБ УТВЕРЖДЕНИИ ПРОГРАММЫ КОМПЛЕКСНОГО РАЗВИТИЯ</w:t>
      </w:r>
      <w:r>
        <w:rPr>
          <w:rFonts w:ascii="Arial" w:hAnsi="Arial" w:cs="Arial"/>
          <w:b/>
          <w:sz w:val="32"/>
          <w:szCs w:val="32"/>
        </w:rPr>
        <w:t xml:space="preserve"> </w:t>
      </w:r>
      <w:r w:rsidRPr="00C13F1C">
        <w:rPr>
          <w:rFonts w:ascii="Arial" w:hAnsi="Arial" w:cs="Arial"/>
          <w:b/>
          <w:sz w:val="32"/>
          <w:szCs w:val="32"/>
        </w:rPr>
        <w:t>ТРАНСПОРТНОЙ ИНФРАСТРУКТУРЫ МУНИЦИПАЛЬНОГО ОБРАЗОВАНИЯ «ТИХОНОВКА»</w:t>
      </w:r>
    </w:p>
    <w:p w:rsidR="00E10E12" w:rsidRPr="00C13F1C" w:rsidRDefault="00C13F1C" w:rsidP="00E10E12">
      <w:pPr>
        <w:spacing w:after="0"/>
        <w:jc w:val="center"/>
        <w:rPr>
          <w:rFonts w:ascii="Arial" w:hAnsi="Arial" w:cs="Arial"/>
          <w:b/>
          <w:sz w:val="32"/>
          <w:szCs w:val="32"/>
        </w:rPr>
      </w:pPr>
      <w:r w:rsidRPr="00C13F1C">
        <w:rPr>
          <w:rFonts w:ascii="Arial" w:hAnsi="Arial" w:cs="Arial"/>
          <w:b/>
          <w:sz w:val="32"/>
          <w:szCs w:val="32"/>
        </w:rPr>
        <w:t>НА 2016 – 2020 ГОДЫ И С ПЕРСПЕКТИВОЙ ДО 2032 ГОДА» (В РЕДАКЦИИ ОТ 24.12.2018 ГОДА № 104)</w:t>
      </w:r>
    </w:p>
    <w:p w:rsidR="00E10E12" w:rsidRPr="00C13F1C" w:rsidRDefault="00E10E12" w:rsidP="00E10E12">
      <w:pPr>
        <w:spacing w:after="0"/>
        <w:jc w:val="center"/>
        <w:rPr>
          <w:rFonts w:ascii="Arial" w:hAnsi="Arial" w:cs="Arial"/>
          <w:b/>
          <w:sz w:val="32"/>
          <w:szCs w:val="32"/>
        </w:rPr>
      </w:pPr>
    </w:p>
    <w:p w:rsidR="00E10E12" w:rsidRDefault="00E10E12" w:rsidP="00E10E12">
      <w:pPr>
        <w:autoSpaceDN w:val="0"/>
        <w:adjustRightInd w:val="0"/>
        <w:spacing w:after="0"/>
        <w:jc w:val="both"/>
        <w:outlineLvl w:val="0"/>
        <w:rPr>
          <w:rFonts w:ascii="Times New Roman" w:hAnsi="Times New Roman" w:cs="Times New Roman"/>
          <w:sz w:val="24"/>
          <w:szCs w:val="24"/>
        </w:rPr>
      </w:pP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В целях разработки комплекса </w:t>
      </w:r>
      <w:r w:rsidR="00C13F1C" w:rsidRPr="00C13F1C">
        <w:rPr>
          <w:rFonts w:ascii="Arial" w:hAnsi="Arial" w:cs="Arial"/>
          <w:sz w:val="24"/>
          <w:szCs w:val="24"/>
        </w:rPr>
        <w:t>мероприятий,</w:t>
      </w:r>
      <w:r w:rsidRPr="00C13F1C">
        <w:rPr>
          <w:rFonts w:ascii="Arial" w:hAnsi="Arial" w:cs="Arial"/>
          <w:sz w:val="24"/>
          <w:szCs w:val="24"/>
        </w:rPr>
        <w:t xml:space="preserve"> направленных на повышение надежности, эффективности и </w:t>
      </w:r>
      <w:proofErr w:type="spellStart"/>
      <w:r w:rsidRPr="00C13F1C">
        <w:rPr>
          <w:rFonts w:ascii="Arial" w:hAnsi="Arial" w:cs="Arial"/>
          <w:sz w:val="24"/>
          <w:szCs w:val="24"/>
        </w:rPr>
        <w:t>экологичности</w:t>
      </w:r>
      <w:proofErr w:type="spellEnd"/>
      <w:r w:rsidRPr="00C13F1C">
        <w:rPr>
          <w:rFonts w:ascii="Arial" w:hAnsi="Arial" w:cs="Arial"/>
          <w:sz w:val="24"/>
          <w:szCs w:val="24"/>
        </w:rPr>
        <w:t xml:space="preserve"> работы объектов транспортной инфраструктуры,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E10E12" w:rsidRDefault="00E10E12" w:rsidP="00E10E12">
      <w:pPr>
        <w:autoSpaceDN w:val="0"/>
        <w:adjustRightInd w:val="0"/>
        <w:spacing w:after="0"/>
        <w:ind w:firstLine="540"/>
        <w:jc w:val="both"/>
        <w:rPr>
          <w:rFonts w:ascii="Times New Roman" w:hAnsi="Times New Roman" w:cs="Times New Roman"/>
          <w:sz w:val="24"/>
          <w:szCs w:val="24"/>
        </w:rPr>
      </w:pPr>
    </w:p>
    <w:p w:rsidR="00E10E12" w:rsidRPr="00C13F1C" w:rsidRDefault="00E10E12" w:rsidP="00E10E12">
      <w:pPr>
        <w:spacing w:after="0"/>
        <w:jc w:val="center"/>
        <w:rPr>
          <w:rFonts w:ascii="Arial" w:hAnsi="Arial" w:cs="Arial"/>
          <w:b/>
          <w:sz w:val="30"/>
          <w:szCs w:val="30"/>
        </w:rPr>
      </w:pPr>
      <w:r w:rsidRPr="00C13F1C">
        <w:rPr>
          <w:rFonts w:ascii="Arial" w:hAnsi="Arial" w:cs="Arial"/>
          <w:b/>
          <w:sz w:val="30"/>
          <w:szCs w:val="30"/>
        </w:rPr>
        <w:t>ПОСТАНОВЛЯЕТ:</w:t>
      </w:r>
    </w:p>
    <w:p w:rsidR="00E10E12" w:rsidRDefault="00E10E12" w:rsidP="00E10E12">
      <w:pPr>
        <w:spacing w:after="0"/>
        <w:jc w:val="center"/>
        <w:rPr>
          <w:rFonts w:ascii="Times New Roman" w:hAnsi="Times New Roman" w:cs="Times New Roman"/>
          <w:sz w:val="24"/>
          <w:szCs w:val="24"/>
        </w:rPr>
      </w:pP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1. </w:t>
      </w:r>
      <w:r w:rsidRPr="00C13F1C">
        <w:rPr>
          <w:rFonts w:ascii="Arial" w:hAnsi="Arial" w:cs="Arial"/>
          <w:bCs/>
          <w:sz w:val="24"/>
          <w:szCs w:val="24"/>
        </w:rPr>
        <w:t xml:space="preserve">Внести следующие изменения и дополнения в постановление № 225 от 11.11.2016 года </w:t>
      </w:r>
      <w:r w:rsidRPr="00C13F1C">
        <w:rPr>
          <w:rFonts w:ascii="Arial" w:hAnsi="Arial" w:cs="Arial"/>
          <w:b/>
          <w:bCs/>
          <w:sz w:val="24"/>
          <w:szCs w:val="24"/>
        </w:rPr>
        <w:t>«</w:t>
      </w:r>
      <w:r w:rsidRPr="00C13F1C">
        <w:rPr>
          <w:rFonts w:ascii="Arial" w:hAnsi="Arial" w:cs="Arial"/>
          <w:sz w:val="24"/>
          <w:szCs w:val="24"/>
        </w:rPr>
        <w:t>Об утверждении программы комплексного развития транспортной инфраструктуры муниципального образования «Тихоновка» на 2016 – 2020 годы и с перспективой до 2032 года» (в редакции от 24.12.2018 года № 104):</w:t>
      </w:r>
    </w:p>
    <w:p w:rsidR="00E10E12" w:rsidRPr="00C13F1C" w:rsidRDefault="00E10E12" w:rsidP="00C13F1C">
      <w:pPr>
        <w:spacing w:after="0"/>
        <w:ind w:firstLine="709"/>
        <w:jc w:val="both"/>
        <w:rPr>
          <w:rFonts w:ascii="Arial" w:hAnsi="Arial" w:cs="Arial"/>
          <w:sz w:val="24"/>
          <w:szCs w:val="24"/>
        </w:rPr>
      </w:pPr>
    </w:p>
    <w:p w:rsidR="00E10E12" w:rsidRPr="00C13F1C" w:rsidRDefault="00F56C1B" w:rsidP="00C13F1C">
      <w:pPr>
        <w:spacing w:after="0"/>
        <w:ind w:firstLine="709"/>
        <w:jc w:val="center"/>
        <w:rPr>
          <w:rFonts w:ascii="Arial" w:hAnsi="Arial" w:cs="Arial"/>
          <w:b/>
          <w:sz w:val="24"/>
          <w:szCs w:val="24"/>
        </w:rPr>
      </w:pPr>
      <w:r w:rsidRPr="00C13F1C">
        <w:rPr>
          <w:rFonts w:ascii="Arial" w:hAnsi="Arial" w:cs="Arial"/>
          <w:b/>
          <w:sz w:val="24"/>
          <w:szCs w:val="24"/>
        </w:rPr>
        <w:t>1</w:t>
      </w:r>
      <w:r w:rsidR="00E10E12" w:rsidRPr="00C13F1C">
        <w:rPr>
          <w:rFonts w:ascii="Arial" w:hAnsi="Arial" w:cs="Arial"/>
          <w:b/>
          <w:sz w:val="24"/>
          <w:szCs w:val="24"/>
        </w:rPr>
        <w:t>. ПАСПОРТ ПРОГРАММЫ</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Объемы реализуемых вложений </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2020 год- Ремонт участков автомобильных дорог общего пользования местного значения </w:t>
      </w:r>
      <w:r w:rsidR="00C13F1C" w:rsidRPr="00C13F1C">
        <w:rPr>
          <w:rFonts w:ascii="Arial" w:hAnsi="Arial" w:cs="Arial"/>
          <w:sz w:val="24"/>
          <w:szCs w:val="24"/>
        </w:rPr>
        <w:t>с. Тихоновка</w:t>
      </w:r>
      <w:r w:rsidRPr="00C13F1C">
        <w:rPr>
          <w:rFonts w:ascii="Arial" w:hAnsi="Arial" w:cs="Arial"/>
          <w:sz w:val="24"/>
          <w:szCs w:val="24"/>
        </w:rPr>
        <w:t xml:space="preserve"> </w:t>
      </w:r>
      <w:r w:rsidR="00E435D3" w:rsidRPr="00C13F1C">
        <w:rPr>
          <w:rFonts w:ascii="Arial" w:hAnsi="Arial" w:cs="Arial"/>
          <w:b/>
          <w:sz w:val="24"/>
          <w:szCs w:val="24"/>
        </w:rPr>
        <w:t>вмест</w:t>
      </w:r>
      <w:r w:rsidR="00DB4901" w:rsidRPr="00C13F1C">
        <w:rPr>
          <w:rFonts w:ascii="Arial" w:hAnsi="Arial" w:cs="Arial"/>
          <w:b/>
          <w:sz w:val="24"/>
          <w:szCs w:val="24"/>
        </w:rPr>
        <w:t xml:space="preserve">о суммы «2000 </w:t>
      </w:r>
      <w:proofErr w:type="spellStart"/>
      <w:r w:rsidR="00DB4901" w:rsidRPr="00C13F1C">
        <w:rPr>
          <w:rFonts w:ascii="Arial" w:hAnsi="Arial" w:cs="Arial"/>
          <w:b/>
          <w:sz w:val="24"/>
          <w:szCs w:val="24"/>
        </w:rPr>
        <w:t>т.р</w:t>
      </w:r>
      <w:proofErr w:type="spellEnd"/>
      <w:r w:rsidR="00DB4901" w:rsidRPr="00C13F1C">
        <w:rPr>
          <w:rFonts w:ascii="Arial" w:hAnsi="Arial" w:cs="Arial"/>
          <w:b/>
          <w:sz w:val="24"/>
          <w:szCs w:val="24"/>
        </w:rPr>
        <w:t>.» читать «5084 т.</w:t>
      </w:r>
      <w:r w:rsidRPr="00C13F1C">
        <w:rPr>
          <w:rFonts w:ascii="Arial" w:hAnsi="Arial" w:cs="Arial"/>
          <w:b/>
          <w:sz w:val="24"/>
          <w:szCs w:val="24"/>
        </w:rPr>
        <w:t>р.»,</w:t>
      </w:r>
      <w:r w:rsidR="007A0A69" w:rsidRPr="00C13F1C">
        <w:rPr>
          <w:rFonts w:ascii="Arial" w:hAnsi="Arial" w:cs="Arial"/>
          <w:sz w:val="24"/>
          <w:szCs w:val="24"/>
        </w:rPr>
        <w:t xml:space="preserve"> уличное освещение вместо слов «</w:t>
      </w:r>
      <w:r w:rsidR="007A0A69" w:rsidRPr="00C13F1C">
        <w:rPr>
          <w:rFonts w:ascii="Arial" w:hAnsi="Arial" w:cs="Arial"/>
          <w:b/>
          <w:sz w:val="24"/>
          <w:szCs w:val="24"/>
        </w:rPr>
        <w:t>315 т.</w:t>
      </w:r>
      <w:r w:rsidR="007A0A69" w:rsidRPr="00C13F1C">
        <w:rPr>
          <w:rFonts w:ascii="Arial" w:hAnsi="Arial" w:cs="Arial"/>
          <w:sz w:val="24"/>
          <w:szCs w:val="24"/>
        </w:rPr>
        <w:t>р.» читать «</w:t>
      </w:r>
      <w:r w:rsidR="00CE148F" w:rsidRPr="00C13F1C">
        <w:rPr>
          <w:rFonts w:ascii="Arial" w:hAnsi="Arial" w:cs="Arial"/>
          <w:b/>
          <w:sz w:val="24"/>
          <w:szCs w:val="24"/>
        </w:rPr>
        <w:t>472</w:t>
      </w:r>
      <w:r w:rsidR="007A0A69" w:rsidRPr="00C13F1C">
        <w:rPr>
          <w:rFonts w:ascii="Arial" w:hAnsi="Arial" w:cs="Arial"/>
          <w:b/>
          <w:sz w:val="24"/>
          <w:szCs w:val="24"/>
        </w:rPr>
        <w:t xml:space="preserve"> </w:t>
      </w:r>
      <w:proofErr w:type="spellStart"/>
      <w:r w:rsidR="007A0A69" w:rsidRPr="00C13F1C">
        <w:rPr>
          <w:rFonts w:ascii="Arial" w:hAnsi="Arial" w:cs="Arial"/>
          <w:b/>
          <w:sz w:val="24"/>
          <w:szCs w:val="24"/>
        </w:rPr>
        <w:t>т.р</w:t>
      </w:r>
      <w:proofErr w:type="spellEnd"/>
      <w:r w:rsidR="007A0A69" w:rsidRPr="00C13F1C">
        <w:rPr>
          <w:rFonts w:ascii="Arial" w:hAnsi="Arial" w:cs="Arial"/>
          <w:sz w:val="24"/>
          <w:szCs w:val="24"/>
        </w:rPr>
        <w:t>.»</w:t>
      </w:r>
      <w:r w:rsidR="00CE148F" w:rsidRPr="00C13F1C">
        <w:rPr>
          <w:rFonts w:ascii="Arial" w:hAnsi="Arial" w:cs="Arial"/>
          <w:sz w:val="24"/>
          <w:szCs w:val="24"/>
        </w:rPr>
        <w:t xml:space="preserve">, </w:t>
      </w:r>
      <w:r w:rsidR="00C13F1C" w:rsidRPr="00C13F1C">
        <w:rPr>
          <w:rFonts w:ascii="Arial" w:hAnsi="Arial" w:cs="Arial"/>
          <w:sz w:val="24"/>
          <w:szCs w:val="24"/>
        </w:rPr>
        <w:t>дополнить:</w:t>
      </w:r>
      <w:r w:rsidR="00CE148F" w:rsidRPr="00C13F1C">
        <w:rPr>
          <w:rFonts w:ascii="Arial" w:hAnsi="Arial" w:cs="Arial"/>
          <w:sz w:val="24"/>
          <w:szCs w:val="24"/>
        </w:rPr>
        <w:t xml:space="preserve"> приобретение дорожных знаков -</w:t>
      </w:r>
      <w:r w:rsidR="00CE148F" w:rsidRPr="00C13F1C">
        <w:rPr>
          <w:rFonts w:ascii="Arial" w:hAnsi="Arial" w:cs="Arial"/>
          <w:b/>
          <w:sz w:val="24"/>
          <w:szCs w:val="24"/>
        </w:rPr>
        <w:t>51 т.</w:t>
      </w:r>
      <w:r w:rsidR="00CE148F" w:rsidRPr="00C13F1C">
        <w:rPr>
          <w:rFonts w:ascii="Arial" w:hAnsi="Arial" w:cs="Arial"/>
          <w:sz w:val="24"/>
          <w:szCs w:val="24"/>
        </w:rPr>
        <w:t xml:space="preserve">р., приобретение аншлагов наименований улиц, номеров домов- </w:t>
      </w:r>
      <w:r w:rsidR="00CE148F" w:rsidRPr="00C13F1C">
        <w:rPr>
          <w:rFonts w:ascii="Arial" w:hAnsi="Arial" w:cs="Arial"/>
          <w:b/>
          <w:sz w:val="24"/>
          <w:szCs w:val="24"/>
        </w:rPr>
        <w:t>180 т.р</w:t>
      </w:r>
      <w:r w:rsidR="00CE148F" w:rsidRPr="00C13F1C">
        <w:rPr>
          <w:rFonts w:ascii="Arial" w:hAnsi="Arial" w:cs="Arial"/>
          <w:sz w:val="24"/>
          <w:szCs w:val="24"/>
        </w:rPr>
        <w:t xml:space="preserve">., </w:t>
      </w:r>
      <w:r w:rsidR="00DB4901" w:rsidRPr="00C13F1C">
        <w:rPr>
          <w:rFonts w:ascii="Arial" w:hAnsi="Arial" w:cs="Arial"/>
          <w:sz w:val="24"/>
          <w:szCs w:val="24"/>
        </w:rPr>
        <w:t>обрезка крон тополей -</w:t>
      </w:r>
      <w:r w:rsidR="00DB4901" w:rsidRPr="00C13F1C">
        <w:rPr>
          <w:rFonts w:ascii="Arial" w:hAnsi="Arial" w:cs="Arial"/>
          <w:b/>
          <w:sz w:val="24"/>
          <w:szCs w:val="24"/>
        </w:rPr>
        <w:t>200 т.р</w:t>
      </w:r>
      <w:r w:rsidR="00DB4901" w:rsidRPr="00C13F1C">
        <w:rPr>
          <w:rFonts w:ascii="Arial" w:hAnsi="Arial" w:cs="Arial"/>
          <w:sz w:val="24"/>
          <w:szCs w:val="24"/>
        </w:rPr>
        <w:t>.</w:t>
      </w:r>
      <w:r w:rsidR="007A0A69" w:rsidRPr="00C13F1C">
        <w:rPr>
          <w:rFonts w:ascii="Arial" w:hAnsi="Arial" w:cs="Arial"/>
          <w:sz w:val="24"/>
          <w:szCs w:val="24"/>
        </w:rPr>
        <w:t xml:space="preserve"> соответственно </w:t>
      </w:r>
      <w:r w:rsidR="00C13F1C" w:rsidRPr="00C13F1C">
        <w:rPr>
          <w:rFonts w:ascii="Arial" w:hAnsi="Arial" w:cs="Arial"/>
          <w:sz w:val="24"/>
          <w:szCs w:val="24"/>
        </w:rPr>
        <w:t xml:space="preserve">итого: </w:t>
      </w:r>
      <w:r w:rsidR="00C13F1C" w:rsidRPr="00C13F1C">
        <w:rPr>
          <w:rFonts w:ascii="Arial" w:hAnsi="Arial" w:cs="Arial"/>
          <w:b/>
          <w:sz w:val="24"/>
          <w:szCs w:val="24"/>
        </w:rPr>
        <w:t>5987</w:t>
      </w:r>
      <w:r w:rsidR="00DB4901" w:rsidRPr="00C13F1C">
        <w:rPr>
          <w:rFonts w:ascii="Arial" w:hAnsi="Arial" w:cs="Arial"/>
          <w:b/>
          <w:sz w:val="24"/>
          <w:szCs w:val="24"/>
        </w:rPr>
        <w:t xml:space="preserve"> </w:t>
      </w:r>
      <w:proofErr w:type="spellStart"/>
      <w:r w:rsidRPr="00C13F1C">
        <w:rPr>
          <w:rFonts w:ascii="Arial" w:hAnsi="Arial" w:cs="Arial"/>
          <w:sz w:val="24"/>
          <w:szCs w:val="24"/>
        </w:rPr>
        <w:t>т.р</w:t>
      </w:r>
      <w:proofErr w:type="spellEnd"/>
      <w:r w:rsidRPr="00C13F1C">
        <w:rPr>
          <w:rFonts w:ascii="Arial" w:hAnsi="Arial" w:cs="Arial"/>
          <w:sz w:val="24"/>
          <w:szCs w:val="24"/>
        </w:rPr>
        <w:t>.</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lastRenderedPageBreak/>
        <w:t xml:space="preserve">2021-2026 годы - Ремонт участков автомобильных дорог общего пользования местного значения </w:t>
      </w:r>
      <w:r w:rsidR="00C13F1C" w:rsidRPr="00C13F1C">
        <w:rPr>
          <w:rFonts w:ascii="Arial" w:hAnsi="Arial" w:cs="Arial"/>
          <w:sz w:val="24"/>
          <w:szCs w:val="24"/>
        </w:rPr>
        <w:t>с. Тихоновка вместо</w:t>
      </w:r>
      <w:r w:rsidRPr="00C13F1C">
        <w:rPr>
          <w:rFonts w:ascii="Arial" w:hAnsi="Arial" w:cs="Arial"/>
          <w:b/>
          <w:sz w:val="24"/>
          <w:szCs w:val="24"/>
        </w:rPr>
        <w:t xml:space="preserve"> суммы «2500 т.р.» читать «12 000 т.р.»,</w:t>
      </w:r>
      <w:r w:rsidRPr="00C13F1C">
        <w:rPr>
          <w:rFonts w:ascii="Arial" w:hAnsi="Arial" w:cs="Arial"/>
          <w:sz w:val="24"/>
          <w:szCs w:val="24"/>
        </w:rPr>
        <w:t xml:space="preserve"> соответственно </w:t>
      </w:r>
      <w:r w:rsidR="00C13F1C" w:rsidRPr="00C13F1C">
        <w:rPr>
          <w:rFonts w:ascii="Arial" w:hAnsi="Arial" w:cs="Arial"/>
          <w:sz w:val="24"/>
          <w:szCs w:val="24"/>
        </w:rPr>
        <w:t>итого:</w:t>
      </w:r>
      <w:r w:rsidRPr="00C13F1C">
        <w:rPr>
          <w:rFonts w:ascii="Arial" w:hAnsi="Arial" w:cs="Arial"/>
          <w:sz w:val="24"/>
          <w:szCs w:val="24"/>
        </w:rPr>
        <w:t xml:space="preserve"> 13 500 </w:t>
      </w:r>
      <w:proofErr w:type="spellStart"/>
      <w:r w:rsidRPr="00C13F1C">
        <w:rPr>
          <w:rFonts w:ascii="Arial" w:hAnsi="Arial" w:cs="Arial"/>
          <w:sz w:val="24"/>
          <w:szCs w:val="24"/>
        </w:rPr>
        <w:t>т.р</w:t>
      </w:r>
      <w:proofErr w:type="spellEnd"/>
      <w:r w:rsidRPr="00C13F1C">
        <w:rPr>
          <w:rFonts w:ascii="Arial" w:hAnsi="Arial" w:cs="Arial"/>
          <w:sz w:val="24"/>
          <w:szCs w:val="24"/>
        </w:rPr>
        <w:t>.</w:t>
      </w:r>
    </w:p>
    <w:p w:rsidR="00F56C1B" w:rsidRPr="00C13F1C" w:rsidRDefault="00F56C1B" w:rsidP="00C13F1C">
      <w:pPr>
        <w:spacing w:after="0"/>
        <w:ind w:firstLine="709"/>
        <w:jc w:val="both"/>
        <w:rPr>
          <w:rFonts w:ascii="Arial" w:hAnsi="Arial" w:cs="Arial"/>
          <w:sz w:val="24"/>
          <w:szCs w:val="24"/>
        </w:rPr>
      </w:pPr>
    </w:p>
    <w:p w:rsidR="00E10E12" w:rsidRPr="00C13F1C" w:rsidRDefault="00F56C1B" w:rsidP="00C13F1C">
      <w:pPr>
        <w:spacing w:after="0"/>
        <w:ind w:firstLine="709"/>
        <w:jc w:val="both"/>
        <w:rPr>
          <w:rFonts w:ascii="Arial" w:hAnsi="Arial" w:cs="Arial"/>
          <w:sz w:val="24"/>
          <w:szCs w:val="24"/>
        </w:rPr>
      </w:pPr>
      <w:r w:rsidRPr="00C13F1C">
        <w:rPr>
          <w:rFonts w:ascii="Arial" w:hAnsi="Arial" w:cs="Arial"/>
          <w:b/>
          <w:sz w:val="24"/>
          <w:szCs w:val="24"/>
        </w:rPr>
        <w:t xml:space="preserve">2. </w:t>
      </w:r>
      <w:r w:rsidR="00E10E12" w:rsidRPr="00C13F1C">
        <w:rPr>
          <w:rFonts w:ascii="Arial" w:hAnsi="Arial" w:cs="Arial"/>
          <w:b/>
          <w:sz w:val="24"/>
          <w:szCs w:val="24"/>
        </w:rPr>
        <w:t>Соответственно</w:t>
      </w:r>
      <w:r w:rsidR="00E10E12" w:rsidRPr="00C13F1C">
        <w:rPr>
          <w:rFonts w:ascii="Arial" w:hAnsi="Arial" w:cs="Arial"/>
          <w:sz w:val="24"/>
          <w:szCs w:val="24"/>
        </w:rPr>
        <w:t xml:space="preserve"> </w:t>
      </w:r>
      <w:r w:rsidRPr="00C13F1C">
        <w:rPr>
          <w:rFonts w:ascii="Arial" w:hAnsi="Arial" w:cs="Arial"/>
          <w:sz w:val="24"/>
          <w:szCs w:val="24"/>
        </w:rPr>
        <w:t xml:space="preserve">внести изменения </w:t>
      </w:r>
      <w:r w:rsidR="00E10E12" w:rsidRPr="00C13F1C">
        <w:rPr>
          <w:rFonts w:ascii="Arial" w:hAnsi="Arial" w:cs="Arial"/>
          <w:sz w:val="24"/>
          <w:szCs w:val="24"/>
        </w:rPr>
        <w:t>и в таблице № 6, таблице № 7, таблица № 8.</w:t>
      </w:r>
    </w:p>
    <w:p w:rsidR="00F56C1B" w:rsidRPr="00C13F1C" w:rsidRDefault="00F56C1B" w:rsidP="00C13F1C">
      <w:pPr>
        <w:spacing w:after="0"/>
        <w:ind w:firstLine="709"/>
        <w:jc w:val="both"/>
        <w:rPr>
          <w:rFonts w:ascii="Arial" w:hAnsi="Arial" w:cs="Arial"/>
          <w:sz w:val="24"/>
          <w:szCs w:val="24"/>
        </w:rPr>
      </w:pPr>
    </w:p>
    <w:p w:rsidR="00F56C1B" w:rsidRPr="00C13F1C" w:rsidRDefault="00F56C1B" w:rsidP="00C13F1C">
      <w:pPr>
        <w:widowControl w:val="0"/>
        <w:spacing w:after="0"/>
        <w:ind w:firstLine="709"/>
        <w:jc w:val="both"/>
        <w:rPr>
          <w:rFonts w:ascii="Arial" w:hAnsi="Arial" w:cs="Arial"/>
          <w:b/>
          <w:bCs/>
          <w:sz w:val="24"/>
          <w:szCs w:val="24"/>
        </w:rPr>
      </w:pPr>
      <w:r w:rsidRPr="00C13F1C">
        <w:rPr>
          <w:rFonts w:ascii="Arial" w:hAnsi="Arial" w:cs="Arial"/>
          <w:b/>
          <w:bCs/>
          <w:sz w:val="24"/>
          <w:szCs w:val="24"/>
        </w:rPr>
        <w:t xml:space="preserve">3. Характеристика существующего состояния транспортной инфраструктуры  муниципального образования «Тихоновка» </w:t>
      </w:r>
    </w:p>
    <w:p w:rsidR="00F56C1B" w:rsidRPr="00C13F1C" w:rsidRDefault="00F56C1B" w:rsidP="00C13F1C">
      <w:pPr>
        <w:widowControl w:val="0"/>
        <w:spacing w:after="0"/>
        <w:ind w:firstLine="709"/>
        <w:jc w:val="both"/>
        <w:rPr>
          <w:rFonts w:ascii="Arial" w:hAnsi="Arial" w:cs="Arial"/>
          <w:b/>
          <w:bCs/>
          <w:sz w:val="24"/>
          <w:szCs w:val="24"/>
        </w:rPr>
      </w:pPr>
      <w:r w:rsidRPr="00C13F1C">
        <w:rPr>
          <w:rFonts w:ascii="Arial" w:eastAsia="Calibri" w:hAnsi="Arial" w:cs="Arial"/>
          <w:b/>
          <w:sz w:val="24"/>
          <w:szCs w:val="24"/>
          <w:lang w:eastAsia="en-US"/>
        </w:rPr>
        <w:t>Краткая характеристика поселения</w:t>
      </w:r>
    </w:p>
    <w:p w:rsidR="00F56C1B" w:rsidRPr="00C13F1C" w:rsidRDefault="00F56C1B" w:rsidP="00C13F1C">
      <w:pPr>
        <w:spacing w:after="0"/>
        <w:ind w:firstLine="709"/>
        <w:jc w:val="both"/>
        <w:rPr>
          <w:rFonts w:ascii="Arial" w:hAnsi="Arial" w:cs="Arial"/>
          <w:sz w:val="24"/>
          <w:szCs w:val="24"/>
        </w:rPr>
      </w:pPr>
    </w:p>
    <w:p w:rsidR="00F56C1B" w:rsidRPr="00C13F1C" w:rsidRDefault="00F56C1B" w:rsidP="00C13F1C">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 «Общая площадь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 xml:space="preserve">«Тихоновка» составляет 17,4 тыс. га </w:t>
      </w:r>
      <w:r w:rsidRPr="00C13F1C">
        <w:rPr>
          <w:rFonts w:ascii="Arial" w:hAnsi="Arial" w:cs="Arial"/>
          <w:color w:val="000000"/>
          <w:sz w:val="24"/>
          <w:szCs w:val="24"/>
        </w:rPr>
        <w:t>(5,9% от площади района)</w:t>
      </w:r>
      <w:r w:rsidRPr="00C13F1C">
        <w:rPr>
          <w:rFonts w:ascii="Arial" w:eastAsia="Calibri" w:hAnsi="Arial" w:cs="Arial"/>
          <w:sz w:val="24"/>
          <w:szCs w:val="24"/>
          <w:lang w:eastAsia="en-US"/>
        </w:rPr>
        <w:t xml:space="preserve"> на которой расположены и занимаются хозяйственной деятельностью СХК «Нива», ИП </w:t>
      </w:r>
      <w:proofErr w:type="spellStart"/>
      <w:r w:rsidRPr="00C13F1C">
        <w:rPr>
          <w:rFonts w:ascii="Arial" w:eastAsia="Calibri" w:hAnsi="Arial" w:cs="Arial"/>
          <w:sz w:val="24"/>
          <w:szCs w:val="24"/>
          <w:lang w:eastAsia="en-US"/>
        </w:rPr>
        <w:t>Вегера</w:t>
      </w:r>
      <w:proofErr w:type="spellEnd"/>
      <w:r w:rsidRPr="00C13F1C">
        <w:rPr>
          <w:rFonts w:ascii="Arial" w:eastAsia="Calibri" w:hAnsi="Arial" w:cs="Arial"/>
          <w:sz w:val="24"/>
          <w:szCs w:val="24"/>
          <w:lang w:eastAsia="en-US"/>
        </w:rPr>
        <w:t xml:space="preserve"> Л.П., </w:t>
      </w:r>
      <w:proofErr w:type="spellStart"/>
      <w:r w:rsidRPr="00C13F1C">
        <w:rPr>
          <w:rFonts w:ascii="Arial" w:eastAsia="Calibri" w:hAnsi="Arial" w:cs="Arial"/>
          <w:sz w:val="24"/>
          <w:szCs w:val="24"/>
          <w:lang w:eastAsia="en-US"/>
        </w:rPr>
        <w:t>Тихоновское</w:t>
      </w:r>
      <w:proofErr w:type="spellEnd"/>
      <w:r w:rsidRPr="00C13F1C">
        <w:rPr>
          <w:rFonts w:ascii="Arial" w:eastAsia="Calibri" w:hAnsi="Arial" w:cs="Arial"/>
          <w:sz w:val="24"/>
          <w:szCs w:val="24"/>
          <w:lang w:eastAsia="en-US"/>
        </w:rPr>
        <w:t xml:space="preserve"> сельпо, ИП Николаенко Т.В., ИП </w:t>
      </w:r>
      <w:proofErr w:type="spellStart"/>
      <w:r w:rsidRPr="00C13F1C">
        <w:rPr>
          <w:rFonts w:ascii="Arial" w:eastAsia="Calibri" w:hAnsi="Arial" w:cs="Arial"/>
          <w:sz w:val="24"/>
          <w:szCs w:val="24"/>
          <w:lang w:eastAsia="en-US"/>
        </w:rPr>
        <w:t>Беляевская</w:t>
      </w:r>
      <w:proofErr w:type="spellEnd"/>
      <w:r w:rsidRPr="00C13F1C">
        <w:rPr>
          <w:rFonts w:ascii="Arial" w:eastAsia="Calibri" w:hAnsi="Arial" w:cs="Arial"/>
          <w:sz w:val="24"/>
          <w:szCs w:val="24"/>
          <w:lang w:eastAsia="en-US"/>
        </w:rPr>
        <w:t xml:space="preserve"> О.В.,  ИП </w:t>
      </w:r>
      <w:proofErr w:type="spellStart"/>
      <w:r w:rsidRPr="00C13F1C">
        <w:rPr>
          <w:rFonts w:ascii="Arial" w:eastAsia="Calibri" w:hAnsi="Arial" w:cs="Arial"/>
          <w:sz w:val="24"/>
          <w:szCs w:val="24"/>
          <w:lang w:eastAsia="en-US"/>
        </w:rPr>
        <w:t>Сырбу</w:t>
      </w:r>
      <w:proofErr w:type="spellEnd"/>
      <w:r w:rsidRPr="00C13F1C">
        <w:rPr>
          <w:rFonts w:ascii="Arial" w:eastAsia="Calibri" w:hAnsi="Arial" w:cs="Arial"/>
          <w:sz w:val="24"/>
          <w:szCs w:val="24"/>
          <w:lang w:eastAsia="en-US"/>
        </w:rPr>
        <w:t xml:space="preserve"> И.В., ИП </w:t>
      </w:r>
      <w:proofErr w:type="spellStart"/>
      <w:r w:rsidRPr="00C13F1C">
        <w:rPr>
          <w:rFonts w:ascii="Arial" w:eastAsia="Calibri" w:hAnsi="Arial" w:cs="Arial"/>
          <w:sz w:val="24"/>
          <w:szCs w:val="24"/>
          <w:lang w:eastAsia="en-US"/>
        </w:rPr>
        <w:t>Жуган</w:t>
      </w:r>
      <w:proofErr w:type="spellEnd"/>
      <w:r w:rsidRPr="00C13F1C">
        <w:rPr>
          <w:rFonts w:ascii="Arial" w:eastAsia="Calibri" w:hAnsi="Arial" w:cs="Arial"/>
          <w:sz w:val="24"/>
          <w:szCs w:val="24"/>
          <w:lang w:eastAsia="en-US"/>
        </w:rPr>
        <w:t xml:space="preserve"> С.В., ИП Егоров П.С., ИП </w:t>
      </w:r>
      <w:proofErr w:type="spellStart"/>
      <w:r w:rsidRPr="00C13F1C">
        <w:rPr>
          <w:rFonts w:ascii="Arial" w:eastAsia="Calibri" w:hAnsi="Arial" w:cs="Arial"/>
          <w:sz w:val="24"/>
          <w:szCs w:val="24"/>
          <w:lang w:eastAsia="en-US"/>
        </w:rPr>
        <w:t>Геляхова</w:t>
      </w:r>
      <w:proofErr w:type="spellEnd"/>
      <w:r w:rsidRPr="00C13F1C">
        <w:rPr>
          <w:rFonts w:ascii="Arial" w:eastAsia="Calibri" w:hAnsi="Arial" w:cs="Arial"/>
          <w:sz w:val="24"/>
          <w:szCs w:val="24"/>
          <w:lang w:eastAsia="en-US"/>
        </w:rPr>
        <w:t xml:space="preserve"> Т.А.,ИП </w:t>
      </w:r>
      <w:proofErr w:type="spellStart"/>
      <w:r w:rsidRPr="00C13F1C">
        <w:rPr>
          <w:rFonts w:ascii="Arial" w:eastAsia="Calibri" w:hAnsi="Arial" w:cs="Arial"/>
          <w:sz w:val="24"/>
          <w:szCs w:val="24"/>
          <w:lang w:eastAsia="en-US"/>
        </w:rPr>
        <w:t>Клюшин</w:t>
      </w:r>
      <w:proofErr w:type="spellEnd"/>
      <w:r w:rsidRPr="00C13F1C">
        <w:rPr>
          <w:rFonts w:ascii="Arial" w:eastAsia="Calibri" w:hAnsi="Arial" w:cs="Arial"/>
          <w:sz w:val="24"/>
          <w:szCs w:val="24"/>
          <w:lang w:eastAsia="en-US"/>
        </w:rPr>
        <w:t xml:space="preserve"> А.С., ИП Михайлов О.С., КФХ </w:t>
      </w:r>
      <w:proofErr w:type="spellStart"/>
      <w:r w:rsidRPr="00C13F1C">
        <w:rPr>
          <w:rFonts w:ascii="Arial" w:eastAsia="Calibri" w:hAnsi="Arial" w:cs="Arial"/>
          <w:sz w:val="24"/>
          <w:szCs w:val="24"/>
          <w:lang w:eastAsia="en-US"/>
        </w:rPr>
        <w:t>Рахвалов</w:t>
      </w:r>
      <w:proofErr w:type="spellEnd"/>
      <w:r w:rsidRPr="00C13F1C">
        <w:rPr>
          <w:rFonts w:ascii="Arial" w:eastAsia="Calibri" w:hAnsi="Arial" w:cs="Arial"/>
          <w:sz w:val="24"/>
          <w:szCs w:val="24"/>
          <w:lang w:eastAsia="en-US"/>
        </w:rPr>
        <w:t xml:space="preserve"> И.В.» </w:t>
      </w:r>
      <w:r w:rsidRPr="00C13F1C">
        <w:rPr>
          <w:rFonts w:ascii="Arial" w:eastAsia="Calibri" w:hAnsi="Arial" w:cs="Arial"/>
          <w:b/>
          <w:sz w:val="24"/>
          <w:szCs w:val="24"/>
          <w:lang w:eastAsia="en-US"/>
        </w:rPr>
        <w:t>исключить  «</w:t>
      </w:r>
      <w:proofErr w:type="spellStart"/>
      <w:r w:rsidRPr="00C13F1C">
        <w:rPr>
          <w:rFonts w:ascii="Arial" w:eastAsia="Calibri" w:hAnsi="Arial" w:cs="Arial"/>
          <w:b/>
          <w:sz w:val="24"/>
          <w:szCs w:val="24"/>
          <w:lang w:eastAsia="en-US"/>
        </w:rPr>
        <w:t>Тихоновское</w:t>
      </w:r>
      <w:proofErr w:type="spellEnd"/>
      <w:r w:rsidRPr="00C13F1C">
        <w:rPr>
          <w:rFonts w:ascii="Arial" w:eastAsia="Calibri" w:hAnsi="Arial" w:cs="Arial"/>
          <w:b/>
          <w:sz w:val="24"/>
          <w:szCs w:val="24"/>
          <w:lang w:eastAsia="en-US"/>
        </w:rPr>
        <w:t xml:space="preserve"> сельпо, ИП Михайлов О.С., </w:t>
      </w:r>
      <w:proofErr w:type="spellStart"/>
      <w:r w:rsidRPr="00C13F1C">
        <w:rPr>
          <w:rFonts w:ascii="Arial" w:eastAsia="Calibri" w:hAnsi="Arial" w:cs="Arial"/>
          <w:b/>
          <w:sz w:val="24"/>
          <w:szCs w:val="24"/>
          <w:lang w:eastAsia="en-US"/>
        </w:rPr>
        <w:t>Рахвалов</w:t>
      </w:r>
      <w:proofErr w:type="spellEnd"/>
      <w:r w:rsidRPr="00C13F1C">
        <w:rPr>
          <w:rFonts w:ascii="Arial" w:eastAsia="Calibri" w:hAnsi="Arial" w:cs="Arial"/>
          <w:b/>
          <w:sz w:val="24"/>
          <w:szCs w:val="24"/>
          <w:lang w:eastAsia="en-US"/>
        </w:rPr>
        <w:t xml:space="preserve"> И.В., </w:t>
      </w:r>
      <w:proofErr w:type="spellStart"/>
      <w:r w:rsidRPr="00C13F1C">
        <w:rPr>
          <w:rFonts w:ascii="Arial" w:eastAsia="Calibri" w:hAnsi="Arial" w:cs="Arial"/>
          <w:b/>
          <w:sz w:val="24"/>
          <w:szCs w:val="24"/>
          <w:lang w:eastAsia="en-US"/>
        </w:rPr>
        <w:t>Клюшин</w:t>
      </w:r>
      <w:proofErr w:type="spellEnd"/>
      <w:r w:rsidRPr="00C13F1C">
        <w:rPr>
          <w:rFonts w:ascii="Arial" w:eastAsia="Calibri" w:hAnsi="Arial" w:cs="Arial"/>
          <w:b/>
          <w:sz w:val="24"/>
          <w:szCs w:val="24"/>
          <w:lang w:eastAsia="en-US"/>
        </w:rPr>
        <w:t xml:space="preserve"> А.С., </w:t>
      </w:r>
      <w:proofErr w:type="spellStart"/>
      <w:r w:rsidRPr="00C13F1C">
        <w:rPr>
          <w:rFonts w:ascii="Arial" w:eastAsia="Calibri" w:hAnsi="Arial" w:cs="Arial"/>
          <w:b/>
          <w:sz w:val="24"/>
          <w:szCs w:val="24"/>
          <w:lang w:eastAsia="en-US"/>
        </w:rPr>
        <w:t>Геляхова</w:t>
      </w:r>
      <w:proofErr w:type="spellEnd"/>
      <w:r w:rsidRPr="00C13F1C">
        <w:rPr>
          <w:rFonts w:ascii="Arial" w:eastAsia="Calibri" w:hAnsi="Arial" w:cs="Arial"/>
          <w:b/>
          <w:sz w:val="24"/>
          <w:szCs w:val="24"/>
          <w:lang w:eastAsia="en-US"/>
        </w:rPr>
        <w:t xml:space="preserve"> Т.А., Егоров П.С., </w:t>
      </w:r>
      <w:proofErr w:type="spellStart"/>
      <w:r w:rsidRPr="00C13F1C">
        <w:rPr>
          <w:rFonts w:ascii="Arial" w:eastAsia="Calibri" w:hAnsi="Arial" w:cs="Arial"/>
          <w:b/>
          <w:sz w:val="24"/>
          <w:szCs w:val="24"/>
          <w:lang w:eastAsia="en-US"/>
        </w:rPr>
        <w:t>Беляевская</w:t>
      </w:r>
      <w:proofErr w:type="spellEnd"/>
      <w:r w:rsidRPr="00C13F1C">
        <w:rPr>
          <w:rFonts w:ascii="Arial" w:eastAsia="Calibri" w:hAnsi="Arial" w:cs="Arial"/>
          <w:b/>
          <w:sz w:val="24"/>
          <w:szCs w:val="24"/>
          <w:lang w:eastAsia="en-US"/>
        </w:rPr>
        <w:t xml:space="preserve"> О.В., Николаенко Т.В., </w:t>
      </w:r>
      <w:proofErr w:type="spellStart"/>
      <w:r w:rsidRPr="00C13F1C">
        <w:rPr>
          <w:rFonts w:ascii="Arial" w:eastAsia="Calibri" w:hAnsi="Arial" w:cs="Arial"/>
          <w:b/>
          <w:sz w:val="24"/>
          <w:szCs w:val="24"/>
          <w:lang w:eastAsia="en-US"/>
        </w:rPr>
        <w:t>Жуган</w:t>
      </w:r>
      <w:proofErr w:type="spellEnd"/>
      <w:r w:rsidRPr="00C13F1C">
        <w:rPr>
          <w:rFonts w:ascii="Arial" w:eastAsia="Calibri" w:hAnsi="Arial" w:cs="Arial"/>
          <w:b/>
          <w:sz w:val="24"/>
          <w:szCs w:val="24"/>
          <w:lang w:eastAsia="en-US"/>
        </w:rPr>
        <w:t xml:space="preserve"> С.В., </w:t>
      </w:r>
      <w:proofErr w:type="spellStart"/>
      <w:r w:rsidRPr="00C13F1C">
        <w:rPr>
          <w:rFonts w:ascii="Arial" w:eastAsia="Calibri" w:hAnsi="Arial" w:cs="Arial"/>
          <w:b/>
          <w:sz w:val="24"/>
          <w:szCs w:val="24"/>
          <w:lang w:eastAsia="en-US"/>
        </w:rPr>
        <w:t>Сырбу</w:t>
      </w:r>
      <w:proofErr w:type="spellEnd"/>
      <w:r w:rsidRPr="00C13F1C">
        <w:rPr>
          <w:rFonts w:ascii="Arial" w:eastAsia="Calibri" w:hAnsi="Arial" w:cs="Arial"/>
          <w:b/>
          <w:sz w:val="24"/>
          <w:szCs w:val="24"/>
          <w:lang w:eastAsia="en-US"/>
        </w:rPr>
        <w:t xml:space="preserve"> Е.Б.», дополнить «Клименко Л.В., Потемкина О.П.</w:t>
      </w:r>
      <w:r w:rsidR="00C17497" w:rsidRPr="00C13F1C">
        <w:rPr>
          <w:rFonts w:ascii="Arial" w:eastAsia="Calibri" w:hAnsi="Arial" w:cs="Arial"/>
          <w:b/>
          <w:sz w:val="24"/>
          <w:szCs w:val="24"/>
          <w:lang w:eastAsia="en-US"/>
        </w:rPr>
        <w:t xml:space="preserve">, ООО «Нива», ИП </w:t>
      </w:r>
      <w:proofErr w:type="spellStart"/>
      <w:r w:rsidR="00C17497" w:rsidRPr="00C13F1C">
        <w:rPr>
          <w:rFonts w:ascii="Arial" w:eastAsia="Calibri" w:hAnsi="Arial" w:cs="Arial"/>
          <w:b/>
          <w:sz w:val="24"/>
          <w:szCs w:val="24"/>
          <w:lang w:eastAsia="en-US"/>
        </w:rPr>
        <w:t>Селецкий</w:t>
      </w:r>
      <w:proofErr w:type="spellEnd"/>
      <w:r w:rsidR="00C17497" w:rsidRPr="00C13F1C">
        <w:rPr>
          <w:rFonts w:ascii="Arial" w:eastAsia="Calibri" w:hAnsi="Arial" w:cs="Arial"/>
          <w:b/>
          <w:sz w:val="24"/>
          <w:szCs w:val="24"/>
          <w:lang w:eastAsia="en-US"/>
        </w:rPr>
        <w:t xml:space="preserve"> М.А.</w:t>
      </w:r>
      <w:r w:rsidRPr="00C13F1C">
        <w:rPr>
          <w:rFonts w:ascii="Arial" w:eastAsia="Calibri" w:hAnsi="Arial" w:cs="Arial"/>
          <w:b/>
          <w:sz w:val="24"/>
          <w:szCs w:val="24"/>
          <w:lang w:eastAsia="en-US"/>
        </w:rPr>
        <w:t>».</w:t>
      </w:r>
    </w:p>
    <w:p w:rsidR="00F56C1B" w:rsidRPr="00C13F1C" w:rsidRDefault="00F56C1B" w:rsidP="00C13F1C">
      <w:pPr>
        <w:spacing w:after="0"/>
        <w:ind w:firstLine="709"/>
        <w:jc w:val="both"/>
        <w:rPr>
          <w:rFonts w:ascii="Arial" w:hAnsi="Arial" w:cs="Arial"/>
          <w:sz w:val="24"/>
          <w:szCs w:val="24"/>
        </w:rPr>
      </w:pP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E10E12" w:rsidRPr="00C13F1C" w:rsidRDefault="00E10E12" w:rsidP="00C13F1C">
      <w:pPr>
        <w:spacing w:after="0"/>
        <w:ind w:firstLine="709"/>
        <w:rPr>
          <w:rFonts w:ascii="Arial" w:hAnsi="Arial" w:cs="Arial"/>
          <w:sz w:val="24"/>
          <w:szCs w:val="24"/>
        </w:rPr>
      </w:pPr>
    </w:p>
    <w:p w:rsidR="00C13F1C" w:rsidRDefault="00C13F1C" w:rsidP="00C13F1C">
      <w:pPr>
        <w:spacing w:after="0"/>
        <w:rPr>
          <w:rFonts w:ascii="Arial" w:hAnsi="Arial" w:cs="Arial"/>
          <w:sz w:val="24"/>
          <w:szCs w:val="24"/>
        </w:rPr>
      </w:pPr>
      <w:r>
        <w:rPr>
          <w:rFonts w:ascii="Arial" w:hAnsi="Arial" w:cs="Arial"/>
          <w:sz w:val="24"/>
          <w:szCs w:val="24"/>
        </w:rPr>
        <w:t>Глава МО «Тихоновка»</w:t>
      </w:r>
    </w:p>
    <w:p w:rsidR="00E10E12" w:rsidRPr="00C13F1C" w:rsidRDefault="00E10E12" w:rsidP="00C13F1C">
      <w:pPr>
        <w:spacing w:after="0"/>
        <w:rPr>
          <w:rFonts w:ascii="Arial" w:hAnsi="Arial" w:cs="Arial"/>
          <w:sz w:val="24"/>
          <w:szCs w:val="24"/>
        </w:rPr>
      </w:pPr>
      <w:r w:rsidRPr="00C13F1C">
        <w:rPr>
          <w:rFonts w:ascii="Arial" w:hAnsi="Arial" w:cs="Arial"/>
          <w:sz w:val="24"/>
          <w:szCs w:val="24"/>
        </w:rPr>
        <w:t>М.В.Скоробогатова</w:t>
      </w:r>
    </w:p>
    <w:p w:rsidR="00C17497" w:rsidRDefault="00C17497" w:rsidP="00E10E12">
      <w:pPr>
        <w:spacing w:after="0"/>
        <w:rPr>
          <w:rFonts w:ascii="Times New Roman" w:hAnsi="Times New Roman" w:cs="Times New Roman"/>
          <w:sz w:val="24"/>
          <w:szCs w:val="24"/>
        </w:rPr>
      </w:pPr>
    </w:p>
    <w:p w:rsidR="00E10E12" w:rsidRDefault="00E10E12" w:rsidP="00E10E12">
      <w:pPr>
        <w:spacing w:after="0"/>
        <w:rPr>
          <w:rFonts w:ascii="Times New Roman" w:hAnsi="Times New Roman" w:cs="Times New Roman"/>
          <w:sz w:val="24"/>
          <w:szCs w:val="24"/>
        </w:rPr>
      </w:pPr>
    </w:p>
    <w:p w:rsidR="00E10E12" w:rsidRPr="00C13F1C" w:rsidRDefault="00E10E12" w:rsidP="00E10E12">
      <w:pPr>
        <w:keepNext/>
        <w:spacing w:after="0"/>
        <w:ind w:firstLine="360"/>
        <w:jc w:val="right"/>
        <w:rPr>
          <w:rFonts w:ascii="Courier New" w:hAnsi="Courier New" w:cs="Courier New"/>
        </w:rPr>
      </w:pPr>
      <w:r w:rsidRPr="00C13F1C">
        <w:rPr>
          <w:rFonts w:ascii="Courier New" w:hAnsi="Courier New" w:cs="Courier New"/>
        </w:rPr>
        <w:t>УТВЕРЖДЕНО</w:t>
      </w:r>
    </w:p>
    <w:p w:rsidR="00E10E12" w:rsidRPr="00C13F1C" w:rsidRDefault="00E10E12" w:rsidP="00E10E12">
      <w:pPr>
        <w:keepNext/>
        <w:spacing w:after="0"/>
        <w:ind w:firstLine="360"/>
        <w:jc w:val="right"/>
        <w:rPr>
          <w:rFonts w:ascii="Courier New" w:hAnsi="Courier New" w:cs="Courier New"/>
          <w:bCs/>
        </w:rPr>
      </w:pPr>
      <w:r w:rsidRPr="00C13F1C">
        <w:rPr>
          <w:rFonts w:ascii="Courier New" w:hAnsi="Courier New" w:cs="Courier New"/>
        </w:rPr>
        <w:t>Постановлением главы МО «Тихоновка»</w:t>
      </w:r>
      <w:r w:rsidRPr="00C13F1C">
        <w:rPr>
          <w:rFonts w:ascii="Courier New" w:hAnsi="Courier New" w:cs="Courier New"/>
          <w:bCs/>
        </w:rPr>
        <w:t xml:space="preserve"> </w:t>
      </w:r>
    </w:p>
    <w:p w:rsidR="00E10E12" w:rsidRPr="00C13F1C" w:rsidRDefault="00E10E12" w:rsidP="00E10E12">
      <w:pPr>
        <w:keepNext/>
        <w:spacing w:after="0"/>
        <w:ind w:firstLine="360"/>
        <w:jc w:val="right"/>
        <w:rPr>
          <w:rFonts w:ascii="Courier New" w:hAnsi="Courier New" w:cs="Courier New"/>
        </w:rPr>
      </w:pPr>
      <w:r w:rsidRPr="00C13F1C">
        <w:rPr>
          <w:rFonts w:ascii="Courier New" w:hAnsi="Courier New" w:cs="Courier New"/>
          <w:bCs/>
        </w:rPr>
        <w:t xml:space="preserve">№ 225 от 11.11.2016 года </w:t>
      </w:r>
    </w:p>
    <w:p w:rsidR="00E10E12" w:rsidRPr="00C13F1C" w:rsidRDefault="00E10E12" w:rsidP="00E10E12">
      <w:pPr>
        <w:spacing w:after="0"/>
        <w:jc w:val="right"/>
        <w:rPr>
          <w:rFonts w:ascii="Courier New" w:hAnsi="Courier New" w:cs="Courier New"/>
        </w:rPr>
      </w:pPr>
      <w:r w:rsidRPr="00C13F1C">
        <w:rPr>
          <w:rFonts w:ascii="Courier New" w:hAnsi="Courier New" w:cs="Courier New"/>
          <w:b/>
          <w:bCs/>
        </w:rPr>
        <w:t>«</w:t>
      </w:r>
      <w:r w:rsidRPr="00C13F1C">
        <w:rPr>
          <w:rFonts w:ascii="Courier New" w:hAnsi="Courier New" w:cs="Courier New"/>
        </w:rPr>
        <w:t xml:space="preserve">Об утверждении программы комплексного </w:t>
      </w:r>
    </w:p>
    <w:p w:rsidR="00E10E12" w:rsidRPr="00C13F1C" w:rsidRDefault="00E10E12" w:rsidP="00E10E12">
      <w:pPr>
        <w:spacing w:after="0"/>
        <w:jc w:val="right"/>
        <w:rPr>
          <w:rFonts w:ascii="Courier New" w:hAnsi="Courier New" w:cs="Courier New"/>
        </w:rPr>
      </w:pPr>
      <w:r w:rsidRPr="00C13F1C">
        <w:rPr>
          <w:rFonts w:ascii="Courier New" w:hAnsi="Courier New" w:cs="Courier New"/>
        </w:rPr>
        <w:t xml:space="preserve">развития </w:t>
      </w:r>
      <w:r w:rsidR="00C13F1C" w:rsidRPr="00C13F1C">
        <w:rPr>
          <w:rFonts w:ascii="Courier New" w:hAnsi="Courier New" w:cs="Courier New"/>
        </w:rPr>
        <w:t>транспортной инфраструктуры</w:t>
      </w:r>
      <w:r w:rsidRPr="00C13F1C">
        <w:rPr>
          <w:rFonts w:ascii="Courier New" w:hAnsi="Courier New" w:cs="Courier New"/>
        </w:rPr>
        <w:t xml:space="preserve"> </w:t>
      </w:r>
    </w:p>
    <w:p w:rsidR="00E10E12" w:rsidRPr="00C13F1C" w:rsidRDefault="00E10E12" w:rsidP="00E10E12">
      <w:pPr>
        <w:spacing w:after="0"/>
        <w:jc w:val="right"/>
        <w:rPr>
          <w:rFonts w:ascii="Courier New" w:hAnsi="Courier New" w:cs="Courier New"/>
        </w:rPr>
      </w:pPr>
      <w:r w:rsidRPr="00C13F1C">
        <w:rPr>
          <w:rFonts w:ascii="Courier New" w:hAnsi="Courier New" w:cs="Courier New"/>
        </w:rPr>
        <w:t>муниципального образования «Тихоновка» на</w:t>
      </w:r>
    </w:p>
    <w:p w:rsidR="00E10E12" w:rsidRPr="00C13F1C" w:rsidRDefault="00E10E12" w:rsidP="00E10E12">
      <w:pPr>
        <w:spacing w:after="0"/>
        <w:jc w:val="right"/>
        <w:rPr>
          <w:rFonts w:ascii="Courier New" w:hAnsi="Courier New" w:cs="Courier New"/>
        </w:rPr>
      </w:pPr>
      <w:r w:rsidRPr="00C13F1C">
        <w:rPr>
          <w:rFonts w:ascii="Courier New" w:hAnsi="Courier New" w:cs="Courier New"/>
        </w:rPr>
        <w:t xml:space="preserve"> 2016 – 2020 годы и с перспективой до 2032 года» </w:t>
      </w:r>
    </w:p>
    <w:p w:rsidR="00E10E12" w:rsidRPr="00C13F1C" w:rsidRDefault="00C13F1C" w:rsidP="00E10E12">
      <w:pPr>
        <w:spacing w:after="0"/>
        <w:jc w:val="right"/>
        <w:rPr>
          <w:rFonts w:ascii="Courier New" w:hAnsi="Courier New" w:cs="Courier New"/>
        </w:rPr>
      </w:pPr>
      <w:r w:rsidRPr="00C13F1C">
        <w:rPr>
          <w:rFonts w:ascii="Courier New" w:hAnsi="Courier New" w:cs="Courier New"/>
        </w:rPr>
        <w:t>(измен. От</w:t>
      </w:r>
      <w:r w:rsidR="00E10E12" w:rsidRPr="00C13F1C">
        <w:rPr>
          <w:rFonts w:ascii="Courier New" w:hAnsi="Courier New" w:cs="Courier New"/>
        </w:rPr>
        <w:t xml:space="preserve"> 24.12.2018 года № 104)</w:t>
      </w:r>
    </w:p>
    <w:p w:rsidR="00C13F1C" w:rsidRDefault="00C13F1C" w:rsidP="00E10E12">
      <w:pPr>
        <w:shd w:val="clear" w:color="auto" w:fill="FFFFFF"/>
        <w:spacing w:after="0" w:line="240" w:lineRule="atLeast"/>
        <w:jc w:val="center"/>
        <w:rPr>
          <w:rFonts w:ascii="Times New Roman" w:hAnsi="Times New Roman" w:cs="Times New Roman"/>
          <w:b/>
          <w:color w:val="000000"/>
          <w:sz w:val="24"/>
          <w:szCs w:val="24"/>
        </w:rPr>
      </w:pPr>
    </w:p>
    <w:p w:rsidR="00E10E12" w:rsidRPr="00C13F1C" w:rsidRDefault="00E10E12" w:rsidP="00C13F1C">
      <w:pPr>
        <w:shd w:val="clear" w:color="auto" w:fill="FFFFFF"/>
        <w:spacing w:after="0" w:line="240" w:lineRule="atLeast"/>
        <w:ind w:firstLine="709"/>
        <w:jc w:val="center"/>
        <w:rPr>
          <w:rFonts w:ascii="Arial" w:hAnsi="Arial" w:cs="Arial"/>
          <w:b/>
          <w:color w:val="000000"/>
          <w:sz w:val="24"/>
          <w:szCs w:val="24"/>
        </w:rPr>
      </w:pPr>
      <w:r w:rsidRPr="00C13F1C">
        <w:rPr>
          <w:rFonts w:ascii="Arial" w:hAnsi="Arial" w:cs="Arial"/>
          <w:b/>
          <w:color w:val="000000"/>
          <w:sz w:val="24"/>
          <w:szCs w:val="24"/>
        </w:rPr>
        <w:t>ПРОГРАММА</w:t>
      </w:r>
    </w:p>
    <w:p w:rsidR="00E10E12" w:rsidRPr="00C13F1C" w:rsidRDefault="00E10E12" w:rsidP="00C13F1C">
      <w:pPr>
        <w:shd w:val="clear" w:color="auto" w:fill="FFFFFF"/>
        <w:spacing w:after="0" w:line="240" w:lineRule="atLeast"/>
        <w:ind w:firstLine="709"/>
        <w:jc w:val="center"/>
        <w:rPr>
          <w:rFonts w:ascii="Arial" w:hAnsi="Arial" w:cs="Arial"/>
          <w:b/>
          <w:color w:val="000000"/>
          <w:sz w:val="24"/>
          <w:szCs w:val="24"/>
        </w:rPr>
      </w:pPr>
      <w:r w:rsidRPr="00C13F1C">
        <w:rPr>
          <w:rFonts w:ascii="Arial" w:hAnsi="Arial" w:cs="Arial"/>
          <w:b/>
          <w:color w:val="000000"/>
          <w:sz w:val="24"/>
          <w:szCs w:val="24"/>
        </w:rPr>
        <w:t>муниципального образования «Тихоновка»</w:t>
      </w:r>
    </w:p>
    <w:p w:rsidR="00E10E12" w:rsidRPr="00C13F1C" w:rsidRDefault="00E10E12" w:rsidP="00C13F1C">
      <w:pPr>
        <w:shd w:val="clear" w:color="auto" w:fill="FFFFFF"/>
        <w:spacing w:after="0" w:line="240" w:lineRule="atLeast"/>
        <w:ind w:firstLine="709"/>
        <w:jc w:val="center"/>
        <w:rPr>
          <w:rFonts w:ascii="Arial" w:hAnsi="Arial" w:cs="Arial"/>
          <w:b/>
          <w:sz w:val="24"/>
          <w:szCs w:val="24"/>
        </w:rPr>
      </w:pPr>
      <w:r w:rsidRPr="00C13F1C">
        <w:rPr>
          <w:rFonts w:ascii="Arial" w:hAnsi="Arial" w:cs="Arial"/>
          <w:b/>
          <w:color w:val="000000"/>
          <w:sz w:val="24"/>
          <w:szCs w:val="24"/>
        </w:rPr>
        <w:t>«</w:t>
      </w:r>
      <w:r w:rsidRPr="00C13F1C">
        <w:rPr>
          <w:rFonts w:ascii="Arial" w:hAnsi="Arial" w:cs="Arial"/>
          <w:b/>
          <w:sz w:val="24"/>
          <w:szCs w:val="24"/>
        </w:rPr>
        <w:t xml:space="preserve">Комплексное развитие систем </w:t>
      </w:r>
      <w:bookmarkStart w:id="0" w:name="_GoBack"/>
      <w:bookmarkEnd w:id="0"/>
      <w:r w:rsidR="00186CFB" w:rsidRPr="00C13F1C">
        <w:rPr>
          <w:rFonts w:ascii="Arial" w:hAnsi="Arial" w:cs="Arial"/>
          <w:b/>
          <w:sz w:val="24"/>
          <w:szCs w:val="24"/>
        </w:rPr>
        <w:t>транспортной инфраструктуры</w:t>
      </w:r>
    </w:p>
    <w:p w:rsidR="00E10E12" w:rsidRPr="00C13F1C" w:rsidRDefault="00E10E12" w:rsidP="00C13F1C">
      <w:pPr>
        <w:shd w:val="clear" w:color="auto" w:fill="FFFFFF"/>
        <w:spacing w:after="0" w:line="240" w:lineRule="atLeast"/>
        <w:ind w:firstLine="709"/>
        <w:jc w:val="center"/>
        <w:rPr>
          <w:rFonts w:ascii="Arial" w:hAnsi="Arial" w:cs="Arial"/>
          <w:b/>
          <w:sz w:val="24"/>
          <w:szCs w:val="24"/>
        </w:rPr>
      </w:pPr>
      <w:r w:rsidRPr="00C13F1C">
        <w:rPr>
          <w:rFonts w:ascii="Arial" w:hAnsi="Arial" w:cs="Arial"/>
          <w:b/>
          <w:sz w:val="24"/>
          <w:szCs w:val="24"/>
        </w:rPr>
        <w:t>муниципального образования «Тихоновка»</w:t>
      </w:r>
    </w:p>
    <w:p w:rsidR="00E10E12" w:rsidRPr="00C13F1C" w:rsidRDefault="00E10E12" w:rsidP="00C13F1C">
      <w:pPr>
        <w:shd w:val="clear" w:color="auto" w:fill="FFFFFF"/>
        <w:tabs>
          <w:tab w:val="center" w:pos="4587"/>
          <w:tab w:val="left" w:pos="6150"/>
        </w:tabs>
        <w:spacing w:after="0" w:line="240" w:lineRule="atLeast"/>
        <w:ind w:firstLine="709"/>
        <w:jc w:val="center"/>
        <w:rPr>
          <w:rFonts w:ascii="Arial" w:hAnsi="Arial" w:cs="Arial"/>
          <w:b/>
          <w:color w:val="000000"/>
          <w:sz w:val="24"/>
          <w:szCs w:val="24"/>
        </w:rPr>
      </w:pPr>
      <w:r w:rsidRPr="00C13F1C">
        <w:rPr>
          <w:rFonts w:ascii="Arial" w:hAnsi="Arial" w:cs="Arial"/>
          <w:b/>
          <w:sz w:val="24"/>
          <w:szCs w:val="24"/>
        </w:rPr>
        <w:t>на 2016 – 2032 годы</w:t>
      </w:r>
      <w:r w:rsidRPr="00C13F1C">
        <w:rPr>
          <w:rFonts w:ascii="Arial" w:hAnsi="Arial" w:cs="Arial"/>
          <w:b/>
          <w:color w:val="000000"/>
          <w:sz w:val="24"/>
          <w:szCs w:val="24"/>
        </w:rPr>
        <w:t>»</w:t>
      </w:r>
    </w:p>
    <w:p w:rsidR="00E10E12" w:rsidRPr="00C13F1C" w:rsidRDefault="00E10E12" w:rsidP="00C13F1C">
      <w:pPr>
        <w:pStyle w:val="1"/>
        <w:spacing w:after="0"/>
        <w:ind w:firstLine="709"/>
        <w:rPr>
          <w:color w:val="000000"/>
        </w:rPr>
      </w:pPr>
      <w:proofErr w:type="spellStart"/>
      <w:r w:rsidRPr="00C13F1C">
        <w:rPr>
          <w:color w:val="000000"/>
        </w:rPr>
        <w:t>с.Тихоновка</w:t>
      </w:r>
      <w:proofErr w:type="spellEnd"/>
    </w:p>
    <w:p w:rsidR="00E10E12" w:rsidRPr="00C13F1C" w:rsidRDefault="00E10E12" w:rsidP="00C13F1C">
      <w:pPr>
        <w:pStyle w:val="1"/>
        <w:spacing w:after="0"/>
        <w:ind w:firstLine="709"/>
        <w:rPr>
          <w:color w:val="000000"/>
        </w:rPr>
      </w:pPr>
      <w:r w:rsidRPr="00C13F1C">
        <w:rPr>
          <w:color w:val="000000"/>
        </w:rPr>
        <w:t xml:space="preserve"> 2016 год</w:t>
      </w:r>
    </w:p>
    <w:p w:rsidR="00E10E12" w:rsidRPr="00C13F1C" w:rsidRDefault="00E10E12" w:rsidP="00C13F1C">
      <w:pPr>
        <w:pStyle w:val="a5"/>
        <w:spacing w:before="0" w:beforeAutospacing="0" w:after="0" w:afterAutospacing="0" w:line="238" w:lineRule="atLeast"/>
        <w:ind w:firstLine="709"/>
        <w:jc w:val="center"/>
        <w:rPr>
          <w:rFonts w:ascii="Arial" w:hAnsi="Arial" w:cs="Arial"/>
          <w:b/>
          <w:bCs/>
          <w:color w:val="242424"/>
        </w:rPr>
      </w:pPr>
    </w:p>
    <w:p w:rsidR="00E10E12" w:rsidRPr="00C13F1C" w:rsidRDefault="00E10E12" w:rsidP="00C13F1C">
      <w:pPr>
        <w:pStyle w:val="a5"/>
        <w:spacing w:before="0" w:beforeAutospacing="0" w:after="0" w:afterAutospacing="0" w:line="238" w:lineRule="atLeast"/>
        <w:ind w:firstLine="709"/>
        <w:jc w:val="center"/>
        <w:rPr>
          <w:rFonts w:ascii="Arial" w:hAnsi="Arial" w:cs="Arial"/>
          <w:b/>
          <w:bCs/>
          <w:color w:val="242424"/>
        </w:rPr>
      </w:pPr>
      <w:r w:rsidRPr="00C13F1C">
        <w:rPr>
          <w:rFonts w:ascii="Arial" w:hAnsi="Arial" w:cs="Arial"/>
          <w:b/>
          <w:bCs/>
          <w:color w:val="242424"/>
        </w:rPr>
        <w:t>СОДЕРЖАНИЕ</w:t>
      </w:r>
    </w:p>
    <w:p w:rsidR="00E10E12" w:rsidRPr="00C13F1C" w:rsidRDefault="00E10E12" w:rsidP="00C13F1C">
      <w:pPr>
        <w:pStyle w:val="a5"/>
        <w:spacing w:before="0" w:beforeAutospacing="0" w:after="0" w:afterAutospacing="0" w:line="238" w:lineRule="atLeast"/>
        <w:ind w:firstLine="709"/>
        <w:rPr>
          <w:rFonts w:ascii="Arial" w:hAnsi="Arial" w:cs="Arial"/>
          <w:b/>
          <w:bCs/>
          <w:color w:val="242424"/>
        </w:rPr>
      </w:pPr>
      <w:r w:rsidRPr="00C13F1C">
        <w:rPr>
          <w:rFonts w:ascii="Arial" w:hAnsi="Arial" w:cs="Arial"/>
          <w:b/>
          <w:bCs/>
          <w:color w:val="242424"/>
        </w:rPr>
        <w:lastRenderedPageBreak/>
        <w:t xml:space="preserve">Введение </w:t>
      </w:r>
    </w:p>
    <w:p w:rsidR="00E10E12" w:rsidRPr="00C13F1C" w:rsidRDefault="00E10E12" w:rsidP="00C13F1C">
      <w:pPr>
        <w:pStyle w:val="a5"/>
        <w:spacing w:before="0" w:beforeAutospacing="0" w:after="0" w:afterAutospacing="0" w:line="238" w:lineRule="atLeast"/>
        <w:ind w:firstLine="709"/>
        <w:rPr>
          <w:rFonts w:ascii="Arial" w:hAnsi="Arial" w:cs="Arial"/>
        </w:rPr>
      </w:pPr>
      <w:r w:rsidRPr="00C13F1C">
        <w:rPr>
          <w:rFonts w:ascii="Arial" w:hAnsi="Arial" w:cs="Arial"/>
        </w:rPr>
        <w:t>1. ПАСПОРТ ПРОГРАММЫ</w:t>
      </w:r>
    </w:p>
    <w:p w:rsidR="00E10E12" w:rsidRPr="00C13F1C" w:rsidRDefault="00E10E12" w:rsidP="00C13F1C">
      <w:pPr>
        <w:pStyle w:val="a5"/>
        <w:spacing w:before="0" w:beforeAutospacing="0" w:after="0" w:afterAutospacing="0" w:line="238" w:lineRule="atLeast"/>
        <w:ind w:firstLine="709"/>
        <w:rPr>
          <w:rFonts w:ascii="Arial" w:hAnsi="Arial" w:cs="Arial"/>
        </w:rPr>
      </w:pPr>
      <w:r w:rsidRPr="00C13F1C">
        <w:rPr>
          <w:rFonts w:ascii="Arial" w:hAnsi="Arial" w:cs="Arial"/>
        </w:rPr>
        <w:t xml:space="preserve">2. Характеристика существующего состояния транспортной </w:t>
      </w:r>
      <w:r w:rsidR="00186CFB" w:rsidRPr="00C13F1C">
        <w:rPr>
          <w:rFonts w:ascii="Arial" w:hAnsi="Arial" w:cs="Arial"/>
        </w:rPr>
        <w:t>инфраструктуры муниципального</w:t>
      </w:r>
      <w:r w:rsidRPr="00C13F1C">
        <w:rPr>
          <w:rFonts w:ascii="Arial" w:hAnsi="Arial" w:cs="Arial"/>
        </w:rPr>
        <w:t xml:space="preserve"> </w:t>
      </w:r>
      <w:r w:rsidR="00186CFB" w:rsidRPr="00C13F1C">
        <w:rPr>
          <w:rFonts w:ascii="Arial" w:hAnsi="Arial" w:cs="Arial"/>
        </w:rPr>
        <w:t>образования «</w:t>
      </w:r>
      <w:r w:rsidRPr="00C13F1C">
        <w:rPr>
          <w:rFonts w:ascii="Arial" w:hAnsi="Arial" w:cs="Arial"/>
        </w:rPr>
        <w:t>Тихоновка».</w:t>
      </w:r>
    </w:p>
    <w:p w:rsidR="00E10E12" w:rsidRPr="00C13F1C" w:rsidRDefault="00E10E12" w:rsidP="00C13F1C">
      <w:pPr>
        <w:pStyle w:val="a5"/>
        <w:spacing w:before="0" w:beforeAutospacing="0" w:after="0" w:afterAutospacing="0" w:line="238" w:lineRule="atLeast"/>
        <w:ind w:firstLine="709"/>
        <w:rPr>
          <w:rFonts w:ascii="Arial" w:hAnsi="Arial" w:cs="Arial"/>
        </w:rPr>
      </w:pPr>
      <w:r w:rsidRPr="00C13F1C">
        <w:rPr>
          <w:rFonts w:ascii="Arial" w:hAnsi="Arial" w:cs="Arial"/>
        </w:rPr>
        <w:t xml:space="preserve">3. Прогноз транспортного спроса, изменения объемов и характера передвижения населения и перевозов </w:t>
      </w:r>
      <w:r w:rsidR="00186CFB" w:rsidRPr="00C13F1C">
        <w:rPr>
          <w:rFonts w:ascii="Arial" w:hAnsi="Arial" w:cs="Arial"/>
        </w:rPr>
        <w:t>грузов на</w:t>
      </w:r>
      <w:r w:rsidRPr="00C13F1C">
        <w:rPr>
          <w:rFonts w:ascii="Arial" w:hAnsi="Arial" w:cs="Arial"/>
        </w:rPr>
        <w:t xml:space="preserve"> территории.</w:t>
      </w:r>
    </w:p>
    <w:p w:rsidR="00E10E12" w:rsidRPr="00C13F1C" w:rsidRDefault="00E10E12" w:rsidP="00C13F1C">
      <w:pPr>
        <w:pStyle w:val="a5"/>
        <w:spacing w:before="0" w:beforeAutospacing="0" w:after="0" w:afterAutospacing="0" w:line="238" w:lineRule="atLeast"/>
        <w:ind w:firstLine="709"/>
        <w:rPr>
          <w:rFonts w:ascii="Arial" w:hAnsi="Arial" w:cs="Arial"/>
        </w:rPr>
      </w:pPr>
      <w:r w:rsidRPr="00C13F1C">
        <w:rPr>
          <w:rFonts w:ascii="Arial" w:hAnsi="Arial" w:cs="Arial"/>
        </w:rPr>
        <w:t xml:space="preserve"> 4. Принципиальные варианты развития и оценка по целевым показателям развития транспортной инфраструктуры.</w:t>
      </w:r>
    </w:p>
    <w:p w:rsidR="00E10E12" w:rsidRPr="00C13F1C" w:rsidRDefault="00E10E12" w:rsidP="00C13F1C">
      <w:pPr>
        <w:pStyle w:val="a5"/>
        <w:spacing w:before="0" w:beforeAutospacing="0" w:after="0" w:afterAutospacing="0" w:line="238" w:lineRule="atLeast"/>
        <w:ind w:firstLine="709"/>
        <w:rPr>
          <w:rFonts w:ascii="Arial" w:hAnsi="Arial" w:cs="Arial"/>
        </w:rPr>
      </w:pPr>
      <w:r w:rsidRPr="00C13F1C">
        <w:rPr>
          <w:rFonts w:ascii="Arial" w:hAnsi="Arial" w:cs="Arial"/>
        </w:rPr>
        <w:t xml:space="preserve">5.  Перечень и очередность </w:t>
      </w:r>
      <w:r w:rsidR="00186CFB" w:rsidRPr="00C13F1C">
        <w:rPr>
          <w:rFonts w:ascii="Arial" w:hAnsi="Arial" w:cs="Arial"/>
        </w:rPr>
        <w:t>реализации мероприятий</w:t>
      </w:r>
      <w:r w:rsidRPr="00C13F1C">
        <w:rPr>
          <w:rFonts w:ascii="Arial" w:hAnsi="Arial" w:cs="Arial"/>
        </w:rPr>
        <w:t xml:space="preserve"> по развитию транспортной инфраструктуры поселения.</w:t>
      </w:r>
    </w:p>
    <w:p w:rsidR="00E10E12" w:rsidRPr="00C13F1C" w:rsidRDefault="00E10E12" w:rsidP="00C13F1C">
      <w:pPr>
        <w:pStyle w:val="a5"/>
        <w:spacing w:before="0" w:beforeAutospacing="0" w:after="0" w:afterAutospacing="0" w:line="238" w:lineRule="atLeast"/>
        <w:ind w:firstLine="709"/>
        <w:rPr>
          <w:rFonts w:ascii="Arial" w:hAnsi="Arial" w:cs="Arial"/>
        </w:rPr>
      </w:pPr>
      <w:r w:rsidRPr="00C13F1C">
        <w:rPr>
          <w:rFonts w:ascii="Arial" w:hAnsi="Arial" w:cs="Arial"/>
        </w:rPr>
        <w:t>6. Оценка объемов и источников финансирования мероприятий развития транспортной инфраструктуры поселения.</w:t>
      </w:r>
    </w:p>
    <w:p w:rsidR="00E10E12" w:rsidRPr="00C13F1C" w:rsidRDefault="00E10E12" w:rsidP="00C13F1C">
      <w:pPr>
        <w:pStyle w:val="a5"/>
        <w:spacing w:before="0" w:beforeAutospacing="0" w:after="0" w:afterAutospacing="0" w:line="238" w:lineRule="atLeast"/>
        <w:ind w:firstLine="709"/>
        <w:rPr>
          <w:rFonts w:ascii="Arial" w:hAnsi="Arial" w:cs="Arial"/>
        </w:rPr>
      </w:pPr>
      <w:r w:rsidRPr="00C13F1C">
        <w:rPr>
          <w:rFonts w:ascii="Arial" w:hAnsi="Arial" w:cs="Arial"/>
        </w:rPr>
        <w:t xml:space="preserve">7. Оценка эффективности </w:t>
      </w:r>
      <w:r w:rsidR="00186CFB" w:rsidRPr="00C13F1C">
        <w:rPr>
          <w:rFonts w:ascii="Arial" w:hAnsi="Arial" w:cs="Arial"/>
        </w:rPr>
        <w:t>мероприятий развития</w:t>
      </w:r>
      <w:r w:rsidRPr="00C13F1C">
        <w:rPr>
          <w:rFonts w:ascii="Arial" w:hAnsi="Arial" w:cs="Arial"/>
        </w:rPr>
        <w:t xml:space="preserve"> транспортной инфраструктуры.</w:t>
      </w:r>
    </w:p>
    <w:p w:rsidR="00E10E12" w:rsidRPr="00C13F1C" w:rsidRDefault="00E10E12" w:rsidP="00C13F1C">
      <w:pPr>
        <w:pStyle w:val="a5"/>
        <w:spacing w:before="0" w:beforeAutospacing="0" w:after="0" w:afterAutospacing="0" w:line="238" w:lineRule="atLeast"/>
        <w:ind w:firstLine="709"/>
        <w:rPr>
          <w:rFonts w:ascii="Arial" w:hAnsi="Arial" w:cs="Arial"/>
        </w:rPr>
      </w:pPr>
      <w:r w:rsidRPr="00C13F1C">
        <w:rPr>
          <w:rFonts w:ascii="Arial" w:hAnsi="Arial" w:cs="Arial"/>
        </w:rPr>
        <w:t xml:space="preserve">8. Предложение по институциональным преобразованиям, </w:t>
      </w:r>
      <w:r w:rsidR="00186CFB" w:rsidRPr="00C13F1C">
        <w:rPr>
          <w:rFonts w:ascii="Arial" w:hAnsi="Arial" w:cs="Arial"/>
        </w:rPr>
        <w:t>совершенствованию правового</w:t>
      </w:r>
      <w:r w:rsidRPr="00C13F1C">
        <w:rPr>
          <w:rFonts w:ascii="Arial" w:hAnsi="Arial" w:cs="Arial"/>
        </w:rPr>
        <w:t xml:space="preserve">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E10E12" w:rsidRPr="00C13F1C" w:rsidRDefault="00E10E12" w:rsidP="00C13F1C">
      <w:pPr>
        <w:pStyle w:val="a5"/>
        <w:spacing w:before="0" w:beforeAutospacing="0" w:after="0" w:afterAutospacing="0" w:line="238" w:lineRule="atLeast"/>
        <w:ind w:firstLine="709"/>
        <w:rPr>
          <w:rFonts w:ascii="Arial" w:hAnsi="Arial" w:cs="Arial"/>
          <w:b/>
          <w:bCs/>
          <w:color w:val="242424"/>
        </w:rPr>
      </w:pPr>
    </w:p>
    <w:p w:rsidR="00E10E12" w:rsidRPr="00C13F1C" w:rsidRDefault="00E10E12" w:rsidP="00186CFB">
      <w:pPr>
        <w:pStyle w:val="a5"/>
        <w:spacing w:before="0" w:beforeAutospacing="0" w:after="0" w:afterAutospacing="0" w:line="238" w:lineRule="atLeast"/>
        <w:ind w:firstLine="709"/>
        <w:jc w:val="center"/>
        <w:rPr>
          <w:rFonts w:ascii="Arial" w:hAnsi="Arial" w:cs="Arial"/>
        </w:rPr>
      </w:pPr>
      <w:r w:rsidRPr="00C13F1C">
        <w:rPr>
          <w:rFonts w:ascii="Arial" w:hAnsi="Arial" w:cs="Arial"/>
          <w:b/>
          <w:bCs/>
        </w:rPr>
        <w:t>ВВЕДЕНИЕ</w:t>
      </w:r>
    </w:p>
    <w:p w:rsidR="00E10E12" w:rsidRPr="00C13F1C" w:rsidRDefault="00E10E12" w:rsidP="00186CFB">
      <w:pPr>
        <w:pStyle w:val="a5"/>
        <w:spacing w:before="0" w:beforeAutospacing="0" w:after="0" w:afterAutospacing="0" w:line="238" w:lineRule="atLeast"/>
        <w:ind w:firstLine="709"/>
        <w:jc w:val="both"/>
        <w:rPr>
          <w:rFonts w:ascii="Arial" w:hAnsi="Arial" w:cs="Arial"/>
        </w:rPr>
      </w:pPr>
      <w:r w:rsidRPr="00C13F1C">
        <w:rPr>
          <w:rFonts w:ascii="Arial" w:hAnsi="Arial" w:cs="Arial"/>
        </w:rPr>
        <w:t xml:space="preserve">Программа комплексного развития транспортной </w:t>
      </w:r>
      <w:r w:rsidR="00186CFB" w:rsidRPr="00C13F1C">
        <w:rPr>
          <w:rFonts w:ascii="Arial" w:hAnsi="Arial" w:cs="Arial"/>
        </w:rPr>
        <w:t>инфраструктуры муниципального</w:t>
      </w:r>
      <w:r w:rsidRPr="00C13F1C">
        <w:rPr>
          <w:rFonts w:ascii="Arial" w:hAnsi="Arial" w:cs="Arial"/>
        </w:rPr>
        <w:t xml:space="preserve"> образования «</w:t>
      </w:r>
      <w:r w:rsidR="00186CFB" w:rsidRPr="00C13F1C">
        <w:rPr>
          <w:rFonts w:ascii="Arial" w:hAnsi="Arial" w:cs="Arial"/>
        </w:rPr>
        <w:t>Тихоновка» на</w:t>
      </w:r>
      <w:r w:rsidRPr="00C13F1C">
        <w:rPr>
          <w:rFonts w:ascii="Arial" w:hAnsi="Arial" w:cs="Arial"/>
        </w:rPr>
        <w:t xml:space="preserve"> период с 2016 </w:t>
      </w:r>
      <w:r w:rsidR="00186CFB" w:rsidRPr="00C13F1C">
        <w:rPr>
          <w:rFonts w:ascii="Arial" w:hAnsi="Arial" w:cs="Arial"/>
        </w:rPr>
        <w:t>по 2032</w:t>
      </w:r>
      <w:r w:rsidRPr="00C13F1C">
        <w:rPr>
          <w:rFonts w:ascii="Arial" w:hAnsi="Arial" w:cs="Arial"/>
        </w:rPr>
        <w:t xml:space="preserve"> года разработана на основании следующих документов;</w:t>
      </w:r>
    </w:p>
    <w:p w:rsidR="00E10E12" w:rsidRPr="00C13F1C" w:rsidRDefault="00E10E12" w:rsidP="00186CFB">
      <w:pPr>
        <w:pStyle w:val="a5"/>
        <w:spacing w:before="0" w:beforeAutospacing="0" w:after="0" w:afterAutospacing="0" w:line="238" w:lineRule="atLeast"/>
        <w:ind w:firstLine="709"/>
        <w:jc w:val="both"/>
        <w:rPr>
          <w:rFonts w:ascii="Arial" w:hAnsi="Arial" w:cs="Arial"/>
        </w:rPr>
      </w:pPr>
      <w:r w:rsidRPr="00C13F1C">
        <w:rPr>
          <w:rFonts w:ascii="Arial" w:hAnsi="Arial" w:cs="Arial"/>
        </w:rPr>
        <w:t xml:space="preserve">- в соответствии с Федеральным законом от 30.12. 2012 № 289-ФЗ </w:t>
      </w:r>
      <w:r w:rsidR="00186CFB" w:rsidRPr="00C13F1C">
        <w:rPr>
          <w:rFonts w:ascii="Arial" w:hAnsi="Arial" w:cs="Arial"/>
        </w:rPr>
        <w:t>«О</w:t>
      </w:r>
      <w:r w:rsidRPr="00C13F1C">
        <w:rPr>
          <w:rFonts w:ascii="Arial" w:hAnsi="Arial" w:cs="Arial"/>
        </w:rPr>
        <w:t xml:space="preserve">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E10E12" w:rsidRPr="00C13F1C" w:rsidTr="00E10E12">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E10E12" w:rsidRPr="00C13F1C" w:rsidRDefault="00E10E12" w:rsidP="00186CFB">
            <w:pPr>
              <w:spacing w:after="0"/>
              <w:ind w:firstLine="709"/>
              <w:jc w:val="both"/>
              <w:rPr>
                <w:rFonts w:ascii="Arial" w:hAnsi="Arial" w:cs="Arial"/>
                <w:color w:val="000000"/>
                <w:sz w:val="24"/>
                <w:szCs w:val="24"/>
              </w:rPr>
            </w:pPr>
            <w:r w:rsidRPr="00C13F1C">
              <w:rPr>
                <w:rFonts w:ascii="Arial" w:hAnsi="Arial" w:cs="Arial"/>
                <w:color w:val="000000"/>
                <w:sz w:val="24"/>
                <w:szCs w:val="24"/>
              </w:rPr>
              <w:t xml:space="preserve">-Федеральный закон от 06 октября 2003 года </w:t>
            </w:r>
            <w:hyperlink r:id="rId5" w:history="1">
              <w:r w:rsidRPr="00C13F1C">
                <w:rPr>
                  <w:rStyle w:val="a4"/>
                  <w:rFonts w:ascii="Arial" w:hAnsi="Arial" w:cs="Arial"/>
                  <w:color w:val="auto"/>
                  <w:sz w:val="24"/>
                  <w:szCs w:val="24"/>
                  <w:u w:val="none"/>
                </w:rPr>
                <w:t>№ 131-ФЗ</w:t>
              </w:r>
            </w:hyperlink>
            <w:r w:rsidRPr="00C13F1C">
              <w:rPr>
                <w:rFonts w:ascii="Arial" w:hAnsi="Arial" w:cs="Arial"/>
                <w:sz w:val="24"/>
                <w:szCs w:val="24"/>
              </w:rPr>
              <w:t xml:space="preserve"> </w:t>
            </w:r>
            <w:r w:rsidRPr="00C13F1C">
              <w:rPr>
                <w:rFonts w:ascii="Arial" w:hAnsi="Arial" w:cs="Arial"/>
                <w:color w:val="000000"/>
                <w:sz w:val="24"/>
                <w:szCs w:val="24"/>
              </w:rPr>
              <w:t>«Об общих принципах организации местного самоуправления в Российской Федерации»;</w:t>
            </w:r>
          </w:p>
          <w:p w:rsidR="00E10E12" w:rsidRPr="00C13F1C" w:rsidRDefault="00E10E12" w:rsidP="00186CFB">
            <w:pPr>
              <w:spacing w:after="0"/>
              <w:ind w:firstLine="709"/>
              <w:jc w:val="both"/>
              <w:rPr>
                <w:rFonts w:ascii="Arial" w:hAnsi="Arial" w:cs="Arial"/>
                <w:color w:val="000000"/>
                <w:sz w:val="24"/>
                <w:szCs w:val="24"/>
              </w:rPr>
            </w:pPr>
            <w:r w:rsidRPr="00C13F1C">
              <w:rPr>
                <w:rFonts w:ascii="Arial" w:hAnsi="Arial" w:cs="Arial"/>
                <w:color w:val="000000"/>
                <w:sz w:val="24"/>
                <w:szCs w:val="24"/>
              </w:rPr>
              <w:t>-   поручения Президента Российской Федерации от 17 марта 2011 года Пр-701;</w:t>
            </w:r>
          </w:p>
          <w:p w:rsidR="00E10E12" w:rsidRPr="00C13F1C" w:rsidRDefault="00E10E12" w:rsidP="00186CFB">
            <w:pPr>
              <w:autoSpaceDN w:val="0"/>
              <w:adjustRightInd w:val="0"/>
              <w:spacing w:after="0"/>
              <w:ind w:firstLine="709"/>
              <w:jc w:val="both"/>
              <w:outlineLvl w:val="0"/>
              <w:rPr>
                <w:rFonts w:ascii="Arial" w:hAnsi="Arial" w:cs="Arial"/>
                <w:bCs/>
                <w:color w:val="000000"/>
                <w:sz w:val="24"/>
                <w:szCs w:val="24"/>
              </w:rPr>
            </w:pPr>
            <w:r w:rsidRPr="00C13F1C">
              <w:rPr>
                <w:rFonts w:ascii="Arial" w:hAnsi="Arial" w:cs="Arial"/>
                <w:color w:val="000000"/>
                <w:sz w:val="24"/>
                <w:szCs w:val="24"/>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E10E12" w:rsidRPr="00C13F1C" w:rsidRDefault="00E10E12" w:rsidP="00C13F1C">
      <w:pPr>
        <w:shd w:val="clear" w:color="auto" w:fill="FFFFFF"/>
        <w:spacing w:after="0" w:line="240" w:lineRule="atLeast"/>
        <w:ind w:firstLine="709"/>
        <w:jc w:val="both"/>
        <w:rPr>
          <w:rFonts w:ascii="Arial" w:hAnsi="Arial" w:cs="Arial"/>
          <w:sz w:val="24"/>
          <w:szCs w:val="24"/>
        </w:rPr>
      </w:pPr>
      <w:r w:rsidRPr="00C13F1C">
        <w:rPr>
          <w:rFonts w:ascii="Arial" w:hAnsi="Arial" w:cs="Arial"/>
          <w:sz w:val="24"/>
          <w:szCs w:val="24"/>
        </w:rPr>
        <w:t xml:space="preserve">Программа определяет основные направления развития транспортной инфраструктуры   МО «Тихоновка»,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w:t>
      </w:r>
      <w:r w:rsidR="00186CFB" w:rsidRPr="00C13F1C">
        <w:rPr>
          <w:rFonts w:ascii="Arial" w:hAnsi="Arial" w:cs="Arial"/>
          <w:sz w:val="24"/>
          <w:szCs w:val="24"/>
        </w:rPr>
        <w:t>движения, негативного</w:t>
      </w:r>
      <w:r w:rsidRPr="00C13F1C">
        <w:rPr>
          <w:rFonts w:ascii="Arial" w:hAnsi="Arial" w:cs="Arial"/>
          <w:sz w:val="24"/>
          <w:szCs w:val="24"/>
        </w:rPr>
        <w:t xml:space="preserve"> воздействия транспортной инфраструктуры на окружающую среду и здоровье населения.</w:t>
      </w:r>
    </w:p>
    <w:p w:rsidR="00E10E12" w:rsidRPr="00C13F1C" w:rsidRDefault="00E10E12" w:rsidP="00C13F1C">
      <w:pPr>
        <w:shd w:val="clear" w:color="auto" w:fill="FFFFFF"/>
        <w:spacing w:after="0" w:line="240" w:lineRule="atLeast"/>
        <w:ind w:firstLine="709"/>
        <w:jc w:val="both"/>
        <w:rPr>
          <w:rFonts w:ascii="Arial" w:hAnsi="Arial" w:cs="Arial"/>
          <w:sz w:val="24"/>
          <w:szCs w:val="24"/>
        </w:rPr>
      </w:pPr>
      <w:r w:rsidRPr="00C13F1C">
        <w:rPr>
          <w:rFonts w:ascii="Arial" w:hAnsi="Arial" w:cs="Arial"/>
          <w:sz w:val="24"/>
          <w:szCs w:val="24"/>
        </w:rPr>
        <w:t xml:space="preserve">Основу Программы составляет система программных мероприятий по различным направлениям развития </w:t>
      </w:r>
      <w:r w:rsidR="00186CFB" w:rsidRPr="00C13F1C">
        <w:rPr>
          <w:rFonts w:ascii="Arial" w:hAnsi="Arial" w:cs="Arial"/>
          <w:sz w:val="24"/>
          <w:szCs w:val="24"/>
        </w:rPr>
        <w:t>транспортной инфраструктуры</w:t>
      </w:r>
      <w:r w:rsidRPr="00C13F1C">
        <w:rPr>
          <w:rFonts w:ascii="Arial" w:hAnsi="Arial" w:cs="Arial"/>
          <w:sz w:val="24"/>
          <w:szCs w:val="24"/>
        </w:rPr>
        <w:t xml:space="preserve"> МО.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10E12" w:rsidRPr="00C13F1C" w:rsidRDefault="00E10E12" w:rsidP="00C13F1C">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 xml:space="preserve">Цели и </w:t>
      </w:r>
      <w:r w:rsidR="00186CFB" w:rsidRPr="00C13F1C">
        <w:rPr>
          <w:rFonts w:ascii="Arial" w:hAnsi="Arial" w:cs="Arial"/>
          <w:bCs/>
          <w:sz w:val="24"/>
          <w:szCs w:val="24"/>
        </w:rPr>
        <w:t xml:space="preserve">задачи </w:t>
      </w:r>
      <w:r w:rsidR="00186CFB" w:rsidRPr="00C13F1C">
        <w:rPr>
          <w:rFonts w:ascii="Arial" w:hAnsi="Arial" w:cs="Arial"/>
          <w:sz w:val="24"/>
          <w:szCs w:val="24"/>
        </w:rPr>
        <w:t>программы</w:t>
      </w:r>
      <w:r w:rsidRPr="00C13F1C">
        <w:rPr>
          <w:rFonts w:ascii="Arial" w:hAnsi="Arial" w:cs="Arial"/>
          <w:sz w:val="24"/>
          <w:szCs w:val="24"/>
        </w:rPr>
        <w:t xml:space="preserve"> –</w:t>
      </w:r>
      <w:r w:rsidRPr="00C13F1C">
        <w:rPr>
          <w:rFonts w:ascii="Arial" w:hAnsi="Arial" w:cs="Arial"/>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w:t>
      </w:r>
      <w:r w:rsidRPr="00C13F1C">
        <w:rPr>
          <w:rFonts w:ascii="Arial" w:hAnsi="Arial" w:cs="Arial"/>
          <w:bCs/>
          <w:sz w:val="24"/>
          <w:szCs w:val="24"/>
        </w:rPr>
        <w:lastRenderedPageBreak/>
        <w:t>осуществляющих экономическую деятельность, снижение негативного воздействия транспортной инфраструктуры на окружающую среду поселения.</w:t>
      </w:r>
    </w:p>
    <w:p w:rsidR="00E10E12" w:rsidRPr="00C13F1C" w:rsidRDefault="00E10E12" w:rsidP="00C13F1C">
      <w:pPr>
        <w:shd w:val="clear" w:color="auto" w:fill="FFFFFF"/>
        <w:spacing w:after="0" w:line="240" w:lineRule="atLeast"/>
        <w:ind w:firstLine="709"/>
        <w:jc w:val="both"/>
        <w:rPr>
          <w:rFonts w:ascii="Arial" w:hAnsi="Arial" w:cs="Arial"/>
          <w:bCs/>
          <w:sz w:val="24"/>
          <w:szCs w:val="24"/>
        </w:rPr>
      </w:pPr>
    </w:p>
    <w:p w:rsidR="00E10E12" w:rsidRPr="00C13F1C" w:rsidRDefault="00E10E12" w:rsidP="00C13F1C">
      <w:pPr>
        <w:shd w:val="clear" w:color="auto" w:fill="FFFFFF"/>
        <w:tabs>
          <w:tab w:val="left" w:pos="900"/>
        </w:tabs>
        <w:spacing w:after="0"/>
        <w:ind w:firstLine="709"/>
        <w:jc w:val="both"/>
        <w:rPr>
          <w:rFonts w:ascii="Arial" w:hAnsi="Arial" w:cs="Arial"/>
          <w:bCs/>
          <w:sz w:val="24"/>
          <w:szCs w:val="24"/>
        </w:rPr>
      </w:pPr>
    </w:p>
    <w:p w:rsidR="00E10E12" w:rsidRPr="00C13F1C" w:rsidRDefault="00186CFB" w:rsidP="00186CFB">
      <w:pPr>
        <w:pStyle w:val="15"/>
        <w:ind w:left="709"/>
        <w:rPr>
          <w:rFonts w:ascii="Arial" w:hAnsi="Arial"/>
          <w:sz w:val="24"/>
        </w:rPr>
      </w:pPr>
      <w:r>
        <w:rPr>
          <w:rFonts w:ascii="Arial" w:hAnsi="Arial"/>
          <w:sz w:val="24"/>
        </w:rPr>
        <w:t>1.</w:t>
      </w:r>
      <w:r w:rsidR="00E10E12" w:rsidRPr="00C13F1C">
        <w:rPr>
          <w:rFonts w:ascii="Arial" w:hAnsi="Arial"/>
          <w:sz w:val="24"/>
        </w:rPr>
        <w:t>ПАСПОРТ ПРОГРАММЫ</w:t>
      </w:r>
    </w:p>
    <w:p w:rsidR="00E10E12" w:rsidRPr="00C13F1C" w:rsidRDefault="00E10E12" w:rsidP="00186CFB">
      <w:pPr>
        <w:pStyle w:val="15"/>
        <w:ind w:firstLine="709"/>
        <w:rPr>
          <w:rFonts w:ascii="Arial" w:hAnsi="Arial"/>
          <w:sz w:val="24"/>
        </w:rPr>
      </w:pPr>
    </w:p>
    <w:tbl>
      <w:tblPr>
        <w:tblW w:w="0" w:type="auto"/>
        <w:tblInd w:w="-612" w:type="dxa"/>
        <w:tblLayout w:type="fixed"/>
        <w:tblLook w:val="04A0" w:firstRow="1" w:lastRow="0" w:firstColumn="1" w:lastColumn="0" w:noHBand="0" w:noVBand="1"/>
      </w:tblPr>
      <w:tblGrid>
        <w:gridCol w:w="4838"/>
        <w:gridCol w:w="5096"/>
      </w:tblGrid>
      <w:tr w:rsidR="00E10E12" w:rsidRPr="00C13F1C" w:rsidTr="00E10E12">
        <w:tc>
          <w:tcPr>
            <w:tcW w:w="4838" w:type="dxa"/>
            <w:tcBorders>
              <w:top w:val="single" w:sz="4" w:space="0" w:color="000000"/>
              <w:left w:val="single" w:sz="4" w:space="0" w:color="000000"/>
              <w:bottom w:val="single" w:sz="4" w:space="0" w:color="000000"/>
              <w:right w:val="nil"/>
            </w:tcBorders>
            <w:vAlign w:val="center"/>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
                <w:bCs/>
                <w:lang w:eastAsia="ar-SA"/>
              </w:rPr>
            </w:pPr>
            <w:r w:rsidRPr="00186CFB">
              <w:rPr>
                <w:rFonts w:ascii="Courier New" w:hAnsi="Courier New" w:cs="Courier New"/>
                <w:b/>
                <w:bCs/>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
                <w:lang w:eastAsia="ar-SA"/>
              </w:rPr>
            </w:pPr>
            <w:r w:rsidRPr="00186CFB">
              <w:rPr>
                <w:rFonts w:ascii="Courier New" w:hAnsi="Courier New" w:cs="Courier New"/>
                <w:b/>
              </w:rPr>
              <w:t>Программа комплексного развития транспортной   инфраструктуры   муниципального образования «Тихоновка» на 2016 – 2032 годы (далее – Программа)</w:t>
            </w:r>
          </w:p>
        </w:tc>
      </w:tr>
      <w:tr w:rsidR="00E10E12" w:rsidRPr="00C13F1C" w:rsidTr="00E10E12">
        <w:tc>
          <w:tcPr>
            <w:tcW w:w="4838" w:type="dxa"/>
            <w:tcBorders>
              <w:top w:val="single" w:sz="4" w:space="0" w:color="000000"/>
              <w:left w:val="single" w:sz="4" w:space="0" w:color="000000"/>
              <w:bottom w:val="single" w:sz="4" w:space="0" w:color="000000"/>
              <w:right w:val="nil"/>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lang w:eastAsia="ar-SA"/>
              </w:rPr>
            </w:pPr>
            <w:r w:rsidRPr="00186CFB">
              <w:rPr>
                <w:rFonts w:ascii="Courier New" w:hAnsi="Courier New" w:cs="Courier New"/>
              </w:rPr>
              <w:t>Администрация   муниципального образования «Тихоновка»–администрация  сельского поселения</w:t>
            </w:r>
          </w:p>
        </w:tc>
      </w:tr>
      <w:tr w:rsidR="00E10E12" w:rsidRPr="00C13F1C" w:rsidTr="00E10E12">
        <w:tc>
          <w:tcPr>
            <w:tcW w:w="4838" w:type="dxa"/>
            <w:tcBorders>
              <w:top w:val="single" w:sz="4" w:space="0" w:color="000000"/>
              <w:left w:val="single" w:sz="4" w:space="0" w:color="000000"/>
              <w:bottom w:val="single" w:sz="4" w:space="0" w:color="000000"/>
              <w:right w:val="nil"/>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lang w:eastAsia="ar-SA"/>
              </w:rPr>
            </w:pPr>
            <w:r w:rsidRPr="00186CFB">
              <w:rPr>
                <w:rFonts w:ascii="Courier New" w:hAnsi="Courier New" w:cs="Courier New"/>
              </w:rPr>
              <w:t>Администрация  муниципального образования «Тихоновка»–администрация  сельского поселения</w:t>
            </w:r>
          </w:p>
        </w:tc>
      </w:tr>
      <w:tr w:rsidR="00E10E12" w:rsidRPr="00C13F1C" w:rsidTr="00E10E12">
        <w:tc>
          <w:tcPr>
            <w:tcW w:w="4838" w:type="dxa"/>
            <w:tcBorders>
              <w:top w:val="single" w:sz="4" w:space="0" w:color="000000"/>
              <w:left w:val="single" w:sz="4" w:space="0" w:color="000000"/>
              <w:bottom w:val="single" w:sz="4" w:space="0" w:color="000000"/>
              <w:right w:val="nil"/>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lang w:eastAsia="ar-SA"/>
              </w:rPr>
            </w:pPr>
            <w:r w:rsidRPr="00186CFB">
              <w:rPr>
                <w:rFonts w:ascii="Courier New" w:hAnsi="Courier New" w:cs="Courier New"/>
              </w:rPr>
              <w:t>Организации  транспортного обслуживания</w:t>
            </w:r>
          </w:p>
        </w:tc>
      </w:tr>
      <w:tr w:rsidR="00E10E12" w:rsidRPr="00C13F1C" w:rsidTr="00E10E12">
        <w:tc>
          <w:tcPr>
            <w:tcW w:w="4838" w:type="dxa"/>
            <w:tcBorders>
              <w:top w:val="single" w:sz="4" w:space="0" w:color="000000"/>
              <w:left w:val="single" w:sz="4" w:space="0" w:color="000000"/>
              <w:bottom w:val="single" w:sz="4" w:space="0" w:color="000000"/>
              <w:right w:val="nil"/>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186CFB" w:rsidRDefault="00E10E12" w:rsidP="00C13F1C">
            <w:pPr>
              <w:widowControl w:val="0"/>
              <w:suppressAutoHyphens/>
              <w:autoSpaceDE w:val="0"/>
              <w:snapToGrid w:val="0"/>
              <w:spacing w:after="0" w:line="240" w:lineRule="atLeast"/>
              <w:ind w:firstLine="709"/>
              <w:rPr>
                <w:rFonts w:ascii="Courier New" w:hAnsi="Courier New" w:cs="Courier New"/>
                <w:bCs/>
                <w:lang w:eastAsia="ar-SA"/>
              </w:rPr>
            </w:pPr>
            <w:r w:rsidRPr="00186CFB">
              <w:rPr>
                <w:rFonts w:ascii="Courier New" w:hAnsi="Courier New" w:cs="Courier New"/>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E10E12" w:rsidRPr="00C13F1C" w:rsidTr="00E10E12">
        <w:tc>
          <w:tcPr>
            <w:tcW w:w="4838" w:type="dxa"/>
            <w:tcBorders>
              <w:top w:val="single" w:sz="4" w:space="0" w:color="000000"/>
              <w:left w:val="single" w:sz="4" w:space="0" w:color="000000"/>
              <w:bottom w:val="single" w:sz="4" w:space="0" w:color="000000"/>
              <w:right w:val="nil"/>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E10E12" w:rsidRPr="00186CFB" w:rsidRDefault="00E10E12" w:rsidP="00C13F1C">
            <w:pPr>
              <w:keepNext/>
              <w:snapToGrid w:val="0"/>
              <w:spacing w:after="0"/>
              <w:ind w:firstLine="709"/>
              <w:rPr>
                <w:rFonts w:ascii="Courier New" w:hAnsi="Courier New" w:cs="Courier New"/>
                <w:bCs/>
                <w:lang w:eastAsia="ar-SA"/>
              </w:rPr>
            </w:pPr>
            <w:r w:rsidRPr="00186CFB">
              <w:rPr>
                <w:rFonts w:ascii="Courier New" w:hAnsi="Courier New" w:cs="Courier New"/>
                <w:bCs/>
              </w:rPr>
              <w:t>Основными задачами Программы являются:</w:t>
            </w:r>
          </w:p>
          <w:p w:rsidR="00E10E12" w:rsidRPr="00186CFB" w:rsidRDefault="00E10E12" w:rsidP="00C13F1C">
            <w:pPr>
              <w:shd w:val="clear" w:color="auto" w:fill="FFFFFF"/>
              <w:spacing w:after="0" w:line="240" w:lineRule="atLeast"/>
              <w:ind w:firstLine="709"/>
              <w:jc w:val="both"/>
              <w:rPr>
                <w:rFonts w:ascii="Courier New" w:hAnsi="Courier New" w:cs="Courier New"/>
                <w:bCs/>
              </w:rPr>
            </w:pPr>
            <w:r w:rsidRPr="00186CFB">
              <w:rPr>
                <w:rFonts w:ascii="Courier New" w:hAnsi="Courier New" w:cs="Courier New"/>
                <w:bCs/>
              </w:rPr>
              <w:t>-формирование условий для социально- экономического развития.,</w:t>
            </w:r>
          </w:p>
          <w:p w:rsidR="00E10E12" w:rsidRPr="00186CFB" w:rsidRDefault="00E10E12" w:rsidP="00C13F1C">
            <w:pPr>
              <w:shd w:val="clear" w:color="auto" w:fill="FFFFFF"/>
              <w:spacing w:after="0" w:line="240" w:lineRule="atLeast"/>
              <w:ind w:firstLine="709"/>
              <w:jc w:val="both"/>
              <w:rPr>
                <w:rFonts w:ascii="Courier New" w:hAnsi="Courier New" w:cs="Courier New"/>
                <w:bCs/>
              </w:rPr>
            </w:pPr>
            <w:r w:rsidRPr="00186CFB">
              <w:rPr>
                <w:rFonts w:ascii="Courier New" w:hAnsi="Courier New" w:cs="Courier New"/>
                <w:bCs/>
              </w:rPr>
              <w:t xml:space="preserve">- повышение безопасности, качество эффективности транспортного обслуживания </w:t>
            </w:r>
            <w:r w:rsidR="00186CFB" w:rsidRPr="00186CFB">
              <w:rPr>
                <w:rFonts w:ascii="Courier New" w:hAnsi="Courier New" w:cs="Courier New"/>
                <w:bCs/>
              </w:rPr>
              <w:t>населения, юридических</w:t>
            </w:r>
            <w:r w:rsidRPr="00186CFB">
              <w:rPr>
                <w:rFonts w:ascii="Courier New" w:hAnsi="Courier New" w:cs="Courier New"/>
                <w:bCs/>
              </w:rPr>
              <w:t xml:space="preserve"> лиц и индивидуальных предпринимателей, осуществляющих экономическую </w:t>
            </w:r>
            <w:r w:rsidR="00186CFB" w:rsidRPr="00186CFB">
              <w:rPr>
                <w:rFonts w:ascii="Courier New" w:hAnsi="Courier New" w:cs="Courier New"/>
                <w:bCs/>
              </w:rPr>
              <w:t>деятельность,</w:t>
            </w:r>
          </w:p>
          <w:p w:rsidR="00E10E12" w:rsidRPr="00186CFB" w:rsidRDefault="00E10E12" w:rsidP="00C13F1C">
            <w:pPr>
              <w:shd w:val="clear" w:color="auto" w:fill="FFFFFF"/>
              <w:spacing w:after="0" w:line="240" w:lineRule="atLeast"/>
              <w:ind w:firstLine="709"/>
              <w:jc w:val="both"/>
              <w:rPr>
                <w:rFonts w:ascii="Courier New" w:hAnsi="Courier New" w:cs="Courier New"/>
                <w:bCs/>
              </w:rPr>
            </w:pPr>
            <w:r w:rsidRPr="00186CFB">
              <w:rPr>
                <w:rFonts w:ascii="Courier New" w:hAnsi="Courier New" w:cs="Courier New"/>
                <w:bCs/>
              </w:rPr>
              <w:t>- снижение негативного воздействия транспортной инфраструктуры на окружающую среду поселения.</w:t>
            </w:r>
          </w:p>
          <w:p w:rsidR="00E10E12" w:rsidRPr="00186CFB" w:rsidRDefault="00E10E12" w:rsidP="00C13F1C">
            <w:pPr>
              <w:shd w:val="clear" w:color="auto" w:fill="FFFFFF"/>
              <w:tabs>
                <w:tab w:val="left" w:pos="900"/>
              </w:tabs>
              <w:spacing w:after="0"/>
              <w:ind w:firstLine="709"/>
              <w:jc w:val="both"/>
              <w:rPr>
                <w:rFonts w:ascii="Courier New" w:hAnsi="Courier New" w:cs="Courier New"/>
                <w:bCs/>
              </w:rPr>
            </w:pPr>
          </w:p>
          <w:p w:rsidR="00E10E12" w:rsidRPr="00186CFB" w:rsidRDefault="00E10E12" w:rsidP="00C13F1C">
            <w:pPr>
              <w:widowControl w:val="0"/>
              <w:suppressAutoHyphens/>
              <w:autoSpaceDE w:val="0"/>
              <w:spacing w:after="0" w:line="240" w:lineRule="atLeast"/>
              <w:ind w:firstLine="709"/>
              <w:jc w:val="both"/>
              <w:rPr>
                <w:rFonts w:ascii="Courier New" w:hAnsi="Courier New" w:cs="Courier New"/>
                <w:bCs/>
                <w:lang w:eastAsia="ar-SA"/>
              </w:rPr>
            </w:pPr>
          </w:p>
        </w:tc>
      </w:tr>
      <w:tr w:rsidR="00E10E12" w:rsidRPr="00C13F1C" w:rsidTr="00E10E12">
        <w:tc>
          <w:tcPr>
            <w:tcW w:w="4838" w:type="dxa"/>
            <w:tcBorders>
              <w:top w:val="single" w:sz="4" w:space="0" w:color="000000"/>
              <w:left w:val="single" w:sz="4" w:space="0" w:color="000000"/>
              <w:bottom w:val="single" w:sz="4" w:space="0" w:color="000000"/>
              <w:right w:val="nil"/>
            </w:tcBorders>
          </w:tcPr>
          <w:p w:rsidR="00E10E12" w:rsidRPr="00186CFB" w:rsidRDefault="00E10E12" w:rsidP="00C13F1C">
            <w:pPr>
              <w:keepNext/>
              <w:snapToGrid w:val="0"/>
              <w:spacing w:after="0"/>
              <w:ind w:firstLine="709"/>
              <w:jc w:val="center"/>
              <w:rPr>
                <w:rFonts w:ascii="Courier New" w:hAnsi="Courier New" w:cs="Courier New"/>
                <w:bCs/>
                <w:lang w:eastAsia="ar-SA"/>
              </w:rPr>
            </w:pPr>
            <w:r w:rsidRPr="00186CFB">
              <w:rPr>
                <w:rFonts w:ascii="Courier New" w:hAnsi="Courier New" w:cs="Courier New"/>
                <w:bCs/>
              </w:rPr>
              <w:t>Целевые показатели</w:t>
            </w:r>
          </w:p>
          <w:p w:rsidR="00E10E12" w:rsidRPr="00186CFB" w:rsidRDefault="00E10E12" w:rsidP="00C13F1C">
            <w:pPr>
              <w:widowControl w:val="0"/>
              <w:suppressAutoHyphens/>
              <w:autoSpaceDE w:val="0"/>
              <w:spacing w:after="0" w:line="240" w:lineRule="atLeast"/>
              <w:ind w:firstLine="709"/>
              <w:jc w:val="center"/>
              <w:rPr>
                <w:rFonts w:ascii="Courier New" w:hAnsi="Courier New" w:cs="Courier New"/>
                <w:b/>
                <w:color w:val="00000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186CFB" w:rsidRDefault="00E10E12" w:rsidP="00C13F1C">
            <w:pPr>
              <w:widowControl w:val="0"/>
              <w:suppressAutoHyphens/>
              <w:autoSpaceDE w:val="0"/>
              <w:spacing w:after="0"/>
              <w:ind w:firstLine="709"/>
              <w:rPr>
                <w:rFonts w:ascii="Courier New" w:hAnsi="Courier New" w:cs="Courier New"/>
                <w:highlight w:val="red"/>
                <w:lang w:eastAsia="ar-SA"/>
              </w:rPr>
            </w:pPr>
            <w:r w:rsidRPr="00186CFB">
              <w:rPr>
                <w:rFonts w:ascii="Courier New" w:hAnsi="Courier New" w:cs="Courier New"/>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E10E12" w:rsidRPr="00C13F1C" w:rsidTr="00E10E12">
        <w:tc>
          <w:tcPr>
            <w:tcW w:w="4838" w:type="dxa"/>
            <w:tcBorders>
              <w:top w:val="single" w:sz="4" w:space="0" w:color="000000"/>
              <w:left w:val="single" w:sz="4" w:space="0" w:color="000000"/>
              <w:bottom w:val="single" w:sz="4" w:space="0" w:color="000000"/>
              <w:right w:val="nil"/>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186CFB" w:rsidRDefault="00E10E12" w:rsidP="00C13F1C">
            <w:pPr>
              <w:keepNext/>
              <w:widowControl w:val="0"/>
              <w:suppressAutoHyphens/>
              <w:autoSpaceDE w:val="0"/>
              <w:snapToGrid w:val="0"/>
              <w:spacing w:after="0"/>
              <w:ind w:firstLine="709"/>
              <w:jc w:val="both"/>
              <w:rPr>
                <w:rFonts w:ascii="Courier New" w:hAnsi="Courier New" w:cs="Courier New"/>
                <w:bCs/>
                <w:lang w:eastAsia="ar-SA"/>
              </w:rPr>
            </w:pPr>
            <w:r w:rsidRPr="00186CFB">
              <w:rPr>
                <w:rFonts w:ascii="Courier New" w:hAnsi="Courier New" w:cs="Courier New"/>
                <w:bCs/>
              </w:rPr>
              <w:t>Период реализации Программы с 2016  по 2032 годы.</w:t>
            </w:r>
          </w:p>
        </w:tc>
      </w:tr>
      <w:tr w:rsidR="00E10E12" w:rsidRPr="00C13F1C" w:rsidTr="00E10E12">
        <w:tc>
          <w:tcPr>
            <w:tcW w:w="4838" w:type="dxa"/>
            <w:tcBorders>
              <w:top w:val="single" w:sz="4" w:space="0" w:color="000000"/>
              <w:left w:val="single" w:sz="4" w:space="0" w:color="000000"/>
              <w:bottom w:val="single" w:sz="4" w:space="0" w:color="000000"/>
              <w:right w:val="nil"/>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E10E12" w:rsidRPr="00186CFB" w:rsidRDefault="00E10E12" w:rsidP="00C13F1C">
            <w:pPr>
              <w:pStyle w:val="ConsPlusCell"/>
              <w:widowControl/>
              <w:snapToGrid w:val="0"/>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Финансовое обеспечение мероприятий Программы осуществляется за </w:t>
            </w:r>
            <w:r w:rsidR="00186CFB" w:rsidRPr="00186CFB">
              <w:rPr>
                <w:rFonts w:ascii="Courier New" w:hAnsi="Courier New" w:cs="Courier New"/>
                <w:color w:val="auto"/>
                <w:sz w:val="22"/>
                <w:szCs w:val="22"/>
              </w:rPr>
              <w:t>счет средств</w:t>
            </w:r>
            <w:r w:rsidRPr="00186CFB">
              <w:rPr>
                <w:rFonts w:ascii="Courier New" w:hAnsi="Courier New" w:cs="Courier New"/>
                <w:color w:val="auto"/>
                <w:sz w:val="22"/>
                <w:szCs w:val="22"/>
              </w:rPr>
              <w:t xml:space="preserve"> бюджета МО в рамках </w:t>
            </w:r>
            <w:r w:rsidR="00186CFB" w:rsidRPr="00186CFB">
              <w:rPr>
                <w:rFonts w:ascii="Courier New" w:hAnsi="Courier New" w:cs="Courier New"/>
                <w:color w:val="auto"/>
                <w:sz w:val="22"/>
                <w:szCs w:val="22"/>
              </w:rPr>
              <w:lastRenderedPageBreak/>
              <w:t>муниципальных программ</w:t>
            </w:r>
            <w:r w:rsidRPr="00186CFB">
              <w:rPr>
                <w:rFonts w:ascii="Courier New" w:hAnsi="Courier New" w:cs="Courier New"/>
                <w:color w:val="auto"/>
                <w:sz w:val="22"/>
                <w:szCs w:val="22"/>
              </w:rPr>
              <w:t xml:space="preserve">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Объем финансирования Программы </w:t>
            </w:r>
            <w:r w:rsidR="00186CFB" w:rsidRPr="00186CFB">
              <w:rPr>
                <w:rFonts w:ascii="Courier New" w:hAnsi="Courier New" w:cs="Courier New"/>
                <w:color w:val="auto"/>
                <w:sz w:val="22"/>
                <w:szCs w:val="22"/>
              </w:rPr>
              <w:t>составляет:</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b/>
                <w:color w:val="auto"/>
                <w:sz w:val="22"/>
                <w:szCs w:val="22"/>
              </w:rPr>
              <w:t>2016 год</w:t>
            </w:r>
            <w:r w:rsidRPr="00186CFB">
              <w:rPr>
                <w:rFonts w:ascii="Courier New" w:hAnsi="Courier New" w:cs="Courier New"/>
                <w:color w:val="auto"/>
                <w:sz w:val="22"/>
                <w:szCs w:val="22"/>
              </w:rPr>
              <w:t>.</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Паспортизация улиц муниципального образования -99,0 </w:t>
            </w:r>
            <w:r w:rsidR="00186CFB" w:rsidRPr="00186CFB">
              <w:rPr>
                <w:rFonts w:ascii="Courier New" w:hAnsi="Courier New" w:cs="Courier New"/>
                <w:color w:val="auto"/>
                <w:sz w:val="22"/>
                <w:szCs w:val="22"/>
              </w:rPr>
              <w:t>тыс. рублей</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Ремонт участков автомобильных дорог общего пользования местного </w:t>
            </w:r>
            <w:r w:rsidR="00186CFB" w:rsidRPr="00186CFB">
              <w:rPr>
                <w:rFonts w:ascii="Courier New" w:hAnsi="Courier New" w:cs="Courier New"/>
                <w:color w:val="auto"/>
                <w:sz w:val="22"/>
                <w:szCs w:val="22"/>
              </w:rPr>
              <w:t>значения с.</w:t>
            </w:r>
            <w:r w:rsidRPr="00186CFB">
              <w:rPr>
                <w:rFonts w:ascii="Courier New" w:hAnsi="Courier New" w:cs="Courier New"/>
                <w:color w:val="auto"/>
                <w:sz w:val="22"/>
                <w:szCs w:val="22"/>
              </w:rPr>
              <w:t xml:space="preserve"> Тихоновка– </w:t>
            </w:r>
            <w:r w:rsidR="00186CFB" w:rsidRPr="00186CFB">
              <w:rPr>
                <w:rFonts w:ascii="Courier New" w:hAnsi="Courier New" w:cs="Courier New"/>
                <w:color w:val="auto"/>
                <w:sz w:val="22"/>
                <w:szCs w:val="22"/>
              </w:rPr>
              <w:t>198, 0тыс.рублей</w:t>
            </w:r>
            <w:r w:rsidRPr="00186CFB">
              <w:rPr>
                <w:rFonts w:ascii="Courier New" w:hAnsi="Courier New" w:cs="Courier New"/>
                <w:color w:val="auto"/>
                <w:sz w:val="22"/>
                <w:szCs w:val="22"/>
              </w:rPr>
              <w:t xml:space="preserve">.,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Оплата уличного освещения – </w:t>
            </w:r>
            <w:r w:rsidR="00186CFB" w:rsidRPr="00186CFB">
              <w:rPr>
                <w:rFonts w:ascii="Courier New" w:hAnsi="Courier New" w:cs="Courier New"/>
                <w:color w:val="auto"/>
                <w:sz w:val="22"/>
                <w:szCs w:val="22"/>
              </w:rPr>
              <w:t>315, 0тыс.рублей</w:t>
            </w:r>
            <w:r w:rsidRPr="00186CFB">
              <w:rPr>
                <w:rFonts w:ascii="Courier New" w:hAnsi="Courier New" w:cs="Courier New"/>
                <w:color w:val="auto"/>
                <w:sz w:val="22"/>
                <w:szCs w:val="22"/>
              </w:rPr>
              <w:t>.</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Итого 612тыс.рублей</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2017год</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Паспортизация улиц муниципального образования -99,0 </w:t>
            </w:r>
            <w:r w:rsidR="00186CFB" w:rsidRPr="00186CFB">
              <w:rPr>
                <w:rFonts w:ascii="Courier New" w:hAnsi="Courier New" w:cs="Courier New"/>
                <w:color w:val="auto"/>
                <w:sz w:val="22"/>
                <w:szCs w:val="22"/>
              </w:rPr>
              <w:t>тыс. рублей</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Ремонт участков автомобильных дорог общего пользования местного значения   -300,0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 xml:space="preserve">.,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Оплата уличного освещения – 315,0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714 ,0 </w:t>
            </w:r>
            <w:r w:rsidR="00186CFB" w:rsidRPr="00186CFB">
              <w:rPr>
                <w:rFonts w:ascii="Courier New" w:hAnsi="Courier New" w:cs="Courier New"/>
                <w:color w:val="auto"/>
                <w:sz w:val="22"/>
                <w:szCs w:val="22"/>
              </w:rPr>
              <w:t>тыс. рублей</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 xml:space="preserve">2018год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Ремонт участков автомобильных дорог общего пользования местного </w:t>
            </w:r>
            <w:r w:rsidR="00186CFB" w:rsidRPr="00186CFB">
              <w:rPr>
                <w:rFonts w:ascii="Courier New" w:hAnsi="Courier New" w:cs="Courier New"/>
                <w:color w:val="auto"/>
                <w:sz w:val="22"/>
                <w:szCs w:val="22"/>
              </w:rPr>
              <w:t>значения д.</w:t>
            </w:r>
            <w:r w:rsidRPr="00186CFB">
              <w:rPr>
                <w:rFonts w:ascii="Courier New" w:hAnsi="Courier New" w:cs="Courier New"/>
                <w:color w:val="auto"/>
                <w:sz w:val="22"/>
                <w:szCs w:val="22"/>
              </w:rPr>
              <w:t xml:space="preserve"> Чилим, </w:t>
            </w:r>
            <w:r w:rsidR="00186CFB" w:rsidRPr="00186CFB">
              <w:rPr>
                <w:rFonts w:ascii="Courier New" w:hAnsi="Courier New" w:cs="Courier New"/>
                <w:color w:val="auto"/>
                <w:sz w:val="22"/>
                <w:szCs w:val="22"/>
              </w:rPr>
              <w:t>с. Тихоновка</w:t>
            </w:r>
            <w:r w:rsidRPr="00186CFB">
              <w:rPr>
                <w:rFonts w:ascii="Courier New" w:hAnsi="Courier New" w:cs="Courier New"/>
                <w:color w:val="auto"/>
                <w:sz w:val="22"/>
                <w:szCs w:val="22"/>
              </w:rPr>
              <w:t xml:space="preserve">– 954,0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 xml:space="preserve">.,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Оплата уличного освещения – 315,0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615,0 </w:t>
            </w:r>
            <w:r w:rsidR="00186CFB" w:rsidRPr="00186CFB">
              <w:rPr>
                <w:rFonts w:ascii="Courier New" w:hAnsi="Courier New" w:cs="Courier New"/>
                <w:color w:val="auto"/>
                <w:sz w:val="22"/>
                <w:szCs w:val="22"/>
              </w:rPr>
              <w:t>тыс. рублей</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 xml:space="preserve">2019год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Ремонт участков автомобильных дорог общего пользования местного </w:t>
            </w:r>
            <w:r w:rsidR="00186CFB" w:rsidRPr="00186CFB">
              <w:rPr>
                <w:rFonts w:ascii="Courier New" w:hAnsi="Courier New" w:cs="Courier New"/>
                <w:color w:val="auto"/>
                <w:sz w:val="22"/>
                <w:szCs w:val="22"/>
              </w:rPr>
              <w:t>значения с. Тихоновка</w:t>
            </w:r>
            <w:r w:rsidRPr="00186CFB">
              <w:rPr>
                <w:rFonts w:ascii="Courier New" w:hAnsi="Courier New" w:cs="Courier New"/>
                <w:color w:val="auto"/>
                <w:sz w:val="22"/>
                <w:szCs w:val="22"/>
              </w:rPr>
              <w:t xml:space="preserve">– 2000,0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 xml:space="preserve">.,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Оплата уличного освещения – 315,0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Итого 815,0 </w:t>
            </w:r>
            <w:r w:rsidR="00186CFB" w:rsidRPr="00186CFB">
              <w:rPr>
                <w:rFonts w:ascii="Courier New" w:hAnsi="Courier New" w:cs="Courier New"/>
                <w:color w:val="auto"/>
                <w:sz w:val="22"/>
                <w:szCs w:val="22"/>
              </w:rPr>
              <w:t>тыс. рублей</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2020год</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Ремонт участков автомобильных дорог общего пользования местн</w:t>
            </w:r>
            <w:r w:rsidR="00DB4901" w:rsidRPr="00186CFB">
              <w:rPr>
                <w:rFonts w:ascii="Courier New" w:hAnsi="Courier New" w:cs="Courier New"/>
                <w:color w:val="auto"/>
                <w:sz w:val="22"/>
                <w:szCs w:val="22"/>
              </w:rPr>
              <w:t xml:space="preserve">ого </w:t>
            </w:r>
            <w:r w:rsidR="00186CFB" w:rsidRPr="00186CFB">
              <w:rPr>
                <w:rFonts w:ascii="Courier New" w:hAnsi="Courier New" w:cs="Courier New"/>
                <w:color w:val="auto"/>
                <w:sz w:val="22"/>
                <w:szCs w:val="22"/>
              </w:rPr>
              <w:t>значения с.</w:t>
            </w:r>
            <w:r w:rsidR="00DB4901" w:rsidRPr="00186CFB">
              <w:rPr>
                <w:rFonts w:ascii="Courier New" w:hAnsi="Courier New" w:cs="Courier New"/>
                <w:color w:val="auto"/>
                <w:sz w:val="22"/>
                <w:szCs w:val="22"/>
              </w:rPr>
              <w:t xml:space="preserve"> Тихоновка– 5084,</w:t>
            </w:r>
            <w:r w:rsidR="00186CFB" w:rsidRPr="00186CFB">
              <w:rPr>
                <w:rFonts w:ascii="Courier New" w:hAnsi="Courier New" w:cs="Courier New"/>
                <w:color w:val="auto"/>
                <w:sz w:val="22"/>
                <w:szCs w:val="22"/>
              </w:rPr>
              <w:t>0 тыс. Рублей</w:t>
            </w:r>
            <w:r w:rsidRPr="00186CFB">
              <w:rPr>
                <w:rFonts w:ascii="Courier New" w:hAnsi="Courier New" w:cs="Courier New"/>
                <w:color w:val="auto"/>
                <w:sz w:val="22"/>
                <w:szCs w:val="22"/>
              </w:rPr>
              <w:t xml:space="preserve">., </w:t>
            </w:r>
          </w:p>
          <w:p w:rsidR="00DB4901" w:rsidRPr="00186CFB" w:rsidRDefault="007A0A69" w:rsidP="00C13F1C">
            <w:pPr>
              <w:pStyle w:val="ConsPlusCell"/>
              <w:widowControl/>
              <w:spacing w:line="276" w:lineRule="auto"/>
              <w:ind w:firstLine="709"/>
              <w:rPr>
                <w:rFonts w:ascii="Courier New" w:hAnsi="Courier New" w:cs="Courier New"/>
                <w:sz w:val="22"/>
                <w:szCs w:val="22"/>
              </w:rPr>
            </w:pPr>
            <w:r w:rsidRPr="00186CFB">
              <w:rPr>
                <w:rFonts w:ascii="Courier New" w:hAnsi="Courier New" w:cs="Courier New"/>
                <w:color w:val="auto"/>
                <w:sz w:val="22"/>
                <w:szCs w:val="22"/>
              </w:rPr>
              <w:t>Оплата уличного освещения – 408</w:t>
            </w:r>
            <w:r w:rsidR="00E10E12" w:rsidRPr="00186CFB">
              <w:rPr>
                <w:rFonts w:ascii="Courier New" w:hAnsi="Courier New" w:cs="Courier New"/>
                <w:color w:val="auto"/>
                <w:sz w:val="22"/>
                <w:szCs w:val="22"/>
              </w:rPr>
              <w:t xml:space="preserve">,0 </w:t>
            </w:r>
            <w:r w:rsidR="00186CFB" w:rsidRPr="00186CFB">
              <w:rPr>
                <w:rFonts w:ascii="Courier New" w:hAnsi="Courier New" w:cs="Courier New"/>
                <w:color w:val="auto"/>
                <w:sz w:val="22"/>
                <w:szCs w:val="22"/>
              </w:rPr>
              <w:t>тыс. рублей</w:t>
            </w:r>
            <w:r w:rsidR="00E10E12" w:rsidRPr="00186CFB">
              <w:rPr>
                <w:rFonts w:ascii="Courier New" w:hAnsi="Courier New" w:cs="Courier New"/>
                <w:color w:val="auto"/>
                <w:sz w:val="22"/>
                <w:szCs w:val="22"/>
              </w:rPr>
              <w:t>.</w:t>
            </w:r>
            <w:r w:rsidR="00DB4901" w:rsidRPr="00186CFB">
              <w:rPr>
                <w:rFonts w:ascii="Courier New" w:hAnsi="Courier New" w:cs="Courier New"/>
                <w:sz w:val="22"/>
                <w:szCs w:val="22"/>
              </w:rPr>
              <w:t xml:space="preserve"> </w:t>
            </w:r>
          </w:p>
          <w:p w:rsidR="00DB4901" w:rsidRPr="00186CFB" w:rsidRDefault="00DB4901" w:rsidP="00C13F1C">
            <w:pPr>
              <w:pStyle w:val="ConsPlusCell"/>
              <w:widowControl/>
              <w:spacing w:line="276" w:lineRule="auto"/>
              <w:ind w:firstLine="709"/>
              <w:rPr>
                <w:rFonts w:ascii="Courier New" w:hAnsi="Courier New" w:cs="Courier New"/>
                <w:sz w:val="22"/>
                <w:szCs w:val="22"/>
              </w:rPr>
            </w:pPr>
            <w:r w:rsidRPr="00186CFB">
              <w:rPr>
                <w:rFonts w:ascii="Courier New" w:hAnsi="Courier New" w:cs="Courier New"/>
                <w:sz w:val="22"/>
                <w:szCs w:val="22"/>
              </w:rPr>
              <w:t>Приобретение дорожных знаков -51 т</w:t>
            </w:r>
            <w:r w:rsidRPr="00186CFB">
              <w:rPr>
                <w:rFonts w:ascii="Courier New" w:hAnsi="Courier New" w:cs="Courier New"/>
                <w:b/>
                <w:sz w:val="22"/>
                <w:szCs w:val="22"/>
              </w:rPr>
              <w:t>.</w:t>
            </w:r>
            <w:r w:rsidRPr="00186CFB">
              <w:rPr>
                <w:rFonts w:ascii="Courier New" w:hAnsi="Courier New" w:cs="Courier New"/>
                <w:sz w:val="22"/>
                <w:szCs w:val="22"/>
              </w:rPr>
              <w:t xml:space="preserve">р., Приобретение аншлагов наименований улиц, номеров домов- </w:t>
            </w:r>
            <w:r w:rsidRPr="00186CFB">
              <w:rPr>
                <w:rFonts w:ascii="Courier New" w:hAnsi="Courier New" w:cs="Courier New"/>
                <w:sz w:val="22"/>
                <w:szCs w:val="22"/>
              </w:rPr>
              <w:lastRenderedPageBreak/>
              <w:t xml:space="preserve">180 т.р., </w:t>
            </w:r>
          </w:p>
          <w:p w:rsidR="00E10E12" w:rsidRPr="00186CFB" w:rsidRDefault="00DB4901"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sz w:val="22"/>
                <w:szCs w:val="22"/>
              </w:rPr>
              <w:t xml:space="preserve">Обрезка крон тополей -200 т.р. </w:t>
            </w:r>
          </w:p>
          <w:p w:rsidR="00E10E12" w:rsidRPr="00186CFB" w:rsidRDefault="00DB4901"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5987,0 </w:t>
            </w:r>
            <w:r w:rsidR="00186CFB" w:rsidRPr="00186CFB">
              <w:rPr>
                <w:rFonts w:ascii="Courier New" w:hAnsi="Courier New" w:cs="Courier New"/>
                <w:color w:val="auto"/>
                <w:sz w:val="22"/>
                <w:szCs w:val="22"/>
              </w:rPr>
              <w:t>тыс. рублей</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 xml:space="preserve">2021-2026 года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Ремонт участков автомобильных дорог общего пользования местного </w:t>
            </w:r>
            <w:r w:rsidR="00186CFB" w:rsidRPr="00186CFB">
              <w:rPr>
                <w:rFonts w:ascii="Courier New" w:hAnsi="Courier New" w:cs="Courier New"/>
                <w:color w:val="auto"/>
                <w:sz w:val="22"/>
                <w:szCs w:val="22"/>
              </w:rPr>
              <w:t>значения с. Тихоновка</w:t>
            </w:r>
            <w:r w:rsidRPr="00186CFB">
              <w:rPr>
                <w:rFonts w:ascii="Courier New" w:hAnsi="Courier New" w:cs="Courier New"/>
                <w:color w:val="auto"/>
                <w:sz w:val="22"/>
                <w:szCs w:val="22"/>
              </w:rPr>
              <w:t xml:space="preserve">, дер. Чилим– 12000,0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 xml:space="preserve">.,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Оплата уличного освещения – 1500,0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4000,0 </w:t>
            </w:r>
            <w:r w:rsidR="00186CFB" w:rsidRPr="00186CFB">
              <w:rPr>
                <w:rFonts w:ascii="Courier New" w:hAnsi="Courier New" w:cs="Courier New"/>
                <w:color w:val="auto"/>
                <w:sz w:val="22"/>
                <w:szCs w:val="22"/>
              </w:rPr>
              <w:t>тыс. рублей</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b/>
                <w:color w:val="auto"/>
                <w:sz w:val="22"/>
                <w:szCs w:val="22"/>
              </w:rPr>
              <w:t>2027-2031 года</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Ремонт участков автомобильных дорог общего пользования местного </w:t>
            </w:r>
            <w:r w:rsidR="00186CFB" w:rsidRPr="00186CFB">
              <w:rPr>
                <w:rFonts w:ascii="Courier New" w:hAnsi="Courier New" w:cs="Courier New"/>
                <w:color w:val="auto"/>
                <w:sz w:val="22"/>
                <w:szCs w:val="22"/>
              </w:rPr>
              <w:t>значения с. Тихоновка</w:t>
            </w:r>
            <w:r w:rsidRPr="00186CFB">
              <w:rPr>
                <w:rFonts w:ascii="Courier New" w:hAnsi="Courier New" w:cs="Courier New"/>
                <w:color w:val="auto"/>
                <w:sz w:val="22"/>
                <w:szCs w:val="22"/>
              </w:rPr>
              <w:t xml:space="preserve">, дер. Чилим– 2500,0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 xml:space="preserve">.,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Оплата уличного освещения – 1500,0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4000,0 </w:t>
            </w:r>
            <w:r w:rsidR="00186CFB" w:rsidRPr="00186CFB">
              <w:rPr>
                <w:rFonts w:ascii="Courier New" w:hAnsi="Courier New" w:cs="Courier New"/>
                <w:color w:val="auto"/>
                <w:sz w:val="22"/>
                <w:szCs w:val="22"/>
              </w:rPr>
              <w:t>тыс. рублей</w:t>
            </w:r>
          </w:p>
          <w:p w:rsidR="00E10E12" w:rsidRPr="00186CFB" w:rsidRDefault="00E10E12" w:rsidP="00C13F1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 xml:space="preserve">2032 год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Ремонт участков автомобильных дорог общего пользования местного </w:t>
            </w:r>
            <w:r w:rsidR="00186CFB" w:rsidRPr="00186CFB">
              <w:rPr>
                <w:rFonts w:ascii="Courier New" w:hAnsi="Courier New" w:cs="Courier New"/>
                <w:color w:val="auto"/>
                <w:sz w:val="22"/>
                <w:szCs w:val="22"/>
              </w:rPr>
              <w:t>значения с. Тихоновка</w:t>
            </w:r>
            <w:r w:rsidRPr="00186CFB">
              <w:rPr>
                <w:rFonts w:ascii="Courier New" w:hAnsi="Courier New" w:cs="Courier New"/>
                <w:color w:val="auto"/>
                <w:sz w:val="22"/>
                <w:szCs w:val="22"/>
              </w:rPr>
              <w:t xml:space="preserve">, дер. Чилим– 500,0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 xml:space="preserve">., </w:t>
            </w:r>
          </w:p>
          <w:p w:rsidR="00E10E12" w:rsidRPr="00186CFB" w:rsidRDefault="00E10E12" w:rsidP="00C13F1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Оплата уличного освещения – 400,0 </w:t>
            </w:r>
            <w:r w:rsidR="00186CFB" w:rsidRPr="00186CFB">
              <w:rPr>
                <w:rFonts w:ascii="Courier New" w:hAnsi="Courier New" w:cs="Courier New"/>
                <w:color w:val="auto"/>
                <w:sz w:val="22"/>
                <w:szCs w:val="22"/>
              </w:rPr>
              <w:t>тыс. рублей</w:t>
            </w:r>
            <w:r w:rsidRPr="00186CFB">
              <w:rPr>
                <w:rFonts w:ascii="Courier New" w:hAnsi="Courier New" w:cs="Courier New"/>
                <w:color w:val="auto"/>
                <w:sz w:val="22"/>
                <w:szCs w:val="22"/>
              </w:rPr>
              <w:t>.</w:t>
            </w:r>
          </w:p>
          <w:p w:rsidR="00E10E12" w:rsidRPr="00186CFB" w:rsidRDefault="00E10E12" w:rsidP="00C13F1C">
            <w:pPr>
              <w:pStyle w:val="14"/>
              <w:spacing w:line="276" w:lineRule="auto"/>
              <w:ind w:firstLine="709"/>
              <w:rPr>
                <w:rFonts w:ascii="Courier New" w:hAnsi="Courier New" w:cs="Courier New"/>
                <w:sz w:val="22"/>
              </w:rPr>
            </w:pPr>
            <w:r w:rsidRPr="00186CFB">
              <w:rPr>
                <w:rFonts w:ascii="Courier New" w:hAnsi="Courier New" w:cs="Courier New"/>
                <w:sz w:val="22"/>
              </w:rPr>
              <w:t xml:space="preserve"> Итого 900,0 </w:t>
            </w:r>
            <w:r w:rsidR="00186CFB" w:rsidRPr="00186CFB">
              <w:rPr>
                <w:rFonts w:ascii="Courier New" w:hAnsi="Courier New" w:cs="Courier New"/>
                <w:sz w:val="22"/>
              </w:rPr>
              <w:t>тыс. рублей</w:t>
            </w:r>
          </w:p>
          <w:p w:rsidR="00E10E12" w:rsidRPr="00186CFB" w:rsidRDefault="00E10E12" w:rsidP="00C13F1C">
            <w:pPr>
              <w:pStyle w:val="14"/>
              <w:spacing w:line="276" w:lineRule="auto"/>
              <w:ind w:firstLine="709"/>
              <w:rPr>
                <w:rFonts w:ascii="Courier New" w:hAnsi="Courier New" w:cs="Courier New"/>
                <w:sz w:val="22"/>
              </w:rPr>
            </w:pPr>
            <w:r w:rsidRPr="00186CFB">
              <w:rPr>
                <w:rFonts w:ascii="Courier New" w:hAnsi="Courier New" w:cs="Courier New"/>
                <w:sz w:val="22"/>
              </w:rPr>
              <w:t xml:space="preserve">Всего за </w:t>
            </w:r>
            <w:r w:rsidR="00186CFB" w:rsidRPr="00186CFB">
              <w:rPr>
                <w:rFonts w:ascii="Courier New" w:hAnsi="Courier New" w:cs="Courier New"/>
                <w:sz w:val="22"/>
              </w:rPr>
              <w:t>период: 12471</w:t>
            </w:r>
            <w:r w:rsidRPr="00186CFB">
              <w:rPr>
                <w:rFonts w:ascii="Courier New" w:hAnsi="Courier New" w:cs="Courier New"/>
                <w:sz w:val="22"/>
              </w:rPr>
              <w:t xml:space="preserve"> </w:t>
            </w:r>
            <w:r w:rsidR="00186CFB" w:rsidRPr="00186CFB">
              <w:rPr>
                <w:rFonts w:ascii="Courier New" w:hAnsi="Courier New" w:cs="Courier New"/>
                <w:sz w:val="22"/>
              </w:rPr>
              <w:t>тыс. Рублей</w:t>
            </w:r>
            <w:r w:rsidRPr="00186CFB">
              <w:rPr>
                <w:rFonts w:ascii="Courier New" w:hAnsi="Courier New" w:cs="Courier New"/>
                <w:sz w:val="22"/>
              </w:rPr>
              <w:t>.</w:t>
            </w:r>
          </w:p>
          <w:p w:rsidR="00E10E12" w:rsidRPr="00186CFB" w:rsidRDefault="00E10E12" w:rsidP="00C13F1C">
            <w:pPr>
              <w:pStyle w:val="14"/>
              <w:spacing w:line="276" w:lineRule="auto"/>
              <w:ind w:firstLine="709"/>
              <w:rPr>
                <w:rFonts w:ascii="Courier New" w:hAnsi="Courier New" w:cs="Courier New"/>
                <w:sz w:val="22"/>
              </w:rPr>
            </w:pPr>
          </w:p>
          <w:p w:rsidR="00E10E12" w:rsidRPr="00186CFB" w:rsidRDefault="00E10E12" w:rsidP="00C13F1C">
            <w:pPr>
              <w:widowControl w:val="0"/>
              <w:suppressAutoHyphens/>
              <w:autoSpaceDE w:val="0"/>
              <w:spacing w:after="0" w:line="240" w:lineRule="atLeast"/>
              <w:ind w:firstLine="709"/>
              <w:jc w:val="both"/>
              <w:rPr>
                <w:rFonts w:ascii="Courier New" w:hAnsi="Courier New" w:cs="Courier New"/>
                <w:bCs/>
                <w:iCs/>
                <w:lang w:eastAsia="ar-SA"/>
              </w:rPr>
            </w:pPr>
            <w:r w:rsidRPr="00186CFB">
              <w:rPr>
                <w:rFonts w:ascii="Courier New" w:hAnsi="Courier New" w:cs="Courier New"/>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E10E12" w:rsidRPr="00C13F1C" w:rsidTr="00E10E12">
        <w:tc>
          <w:tcPr>
            <w:tcW w:w="4838" w:type="dxa"/>
            <w:tcBorders>
              <w:top w:val="single" w:sz="4" w:space="0" w:color="000000"/>
              <w:left w:val="single" w:sz="4" w:space="0" w:color="000000"/>
              <w:bottom w:val="single" w:sz="4" w:space="0" w:color="000000"/>
              <w:right w:val="nil"/>
            </w:tcBorders>
            <w:hideMark/>
          </w:tcPr>
          <w:p w:rsidR="00E10E12" w:rsidRPr="00186CFB" w:rsidRDefault="00E10E12" w:rsidP="00C13F1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E10E12" w:rsidRPr="00186CFB" w:rsidRDefault="00E10E12" w:rsidP="00C13F1C">
            <w:pPr>
              <w:snapToGrid w:val="0"/>
              <w:spacing w:after="0"/>
              <w:ind w:firstLine="709"/>
              <w:rPr>
                <w:rFonts w:ascii="Courier New" w:hAnsi="Courier New" w:cs="Courier New"/>
                <w:lang w:eastAsia="ar-SA"/>
              </w:rPr>
            </w:pPr>
            <w:r w:rsidRPr="00186CFB">
              <w:rPr>
                <w:rFonts w:ascii="Courier New" w:hAnsi="Courier New" w:cs="Courier New"/>
              </w:rPr>
              <w:t xml:space="preserve">В результате реализации </w:t>
            </w:r>
            <w:r w:rsidR="00186CFB" w:rsidRPr="00186CFB">
              <w:rPr>
                <w:rFonts w:ascii="Courier New" w:hAnsi="Courier New" w:cs="Courier New"/>
              </w:rPr>
              <w:t>Программы к 2032</w:t>
            </w:r>
            <w:r w:rsidRPr="00186CFB">
              <w:rPr>
                <w:rFonts w:ascii="Courier New" w:hAnsi="Courier New" w:cs="Courier New"/>
              </w:rPr>
              <w:t xml:space="preserve"> году предполагается:</w:t>
            </w:r>
          </w:p>
          <w:p w:rsidR="00E10E12" w:rsidRPr="00186CFB" w:rsidRDefault="00E10E12" w:rsidP="00C13F1C">
            <w:pPr>
              <w:spacing w:after="0"/>
              <w:ind w:firstLine="709"/>
              <w:rPr>
                <w:rFonts w:ascii="Courier New" w:hAnsi="Courier New" w:cs="Courier New"/>
                <w:b/>
              </w:rPr>
            </w:pPr>
            <w:r w:rsidRPr="00186CFB">
              <w:rPr>
                <w:rFonts w:ascii="Courier New" w:hAnsi="Courier New" w:cs="Courier New"/>
                <w:b/>
              </w:rPr>
              <w:t xml:space="preserve">1. развитие транспортной </w:t>
            </w:r>
            <w:r w:rsidR="00186CFB" w:rsidRPr="00186CFB">
              <w:rPr>
                <w:rFonts w:ascii="Courier New" w:hAnsi="Courier New" w:cs="Courier New"/>
                <w:b/>
              </w:rPr>
              <w:t>инфраструктуры:</w:t>
            </w:r>
          </w:p>
          <w:p w:rsidR="00E10E12" w:rsidRPr="00186CFB" w:rsidRDefault="00E10E12" w:rsidP="00C13F1C">
            <w:pPr>
              <w:spacing w:after="0"/>
              <w:ind w:firstLine="709"/>
              <w:rPr>
                <w:rFonts w:ascii="Courier New" w:hAnsi="Courier New" w:cs="Courier New"/>
                <w:b/>
              </w:rPr>
            </w:pPr>
            <w:r w:rsidRPr="00186CFB">
              <w:rPr>
                <w:rFonts w:ascii="Courier New" w:hAnsi="Courier New" w:cs="Courier New"/>
                <w:b/>
              </w:rPr>
              <w:t>2. развитие транспорта общего пользования:</w:t>
            </w:r>
          </w:p>
          <w:p w:rsidR="00E10E12" w:rsidRPr="00186CFB" w:rsidRDefault="00E10E12" w:rsidP="00C13F1C">
            <w:pPr>
              <w:widowControl w:val="0"/>
              <w:shd w:val="clear" w:color="auto" w:fill="FFFFFF"/>
              <w:tabs>
                <w:tab w:val="left" w:pos="180"/>
              </w:tabs>
              <w:suppressAutoHyphens/>
              <w:autoSpaceDE w:val="0"/>
              <w:spacing w:after="0"/>
              <w:ind w:firstLine="709"/>
              <w:jc w:val="both"/>
              <w:rPr>
                <w:rFonts w:ascii="Courier New" w:hAnsi="Courier New" w:cs="Courier New"/>
              </w:rPr>
            </w:pPr>
            <w:r w:rsidRPr="00186CFB">
              <w:rPr>
                <w:rFonts w:ascii="Courier New" w:hAnsi="Courier New" w:cs="Courier New"/>
                <w:b/>
              </w:rPr>
              <w:t xml:space="preserve">3.  развитие сети дорог поселения  </w:t>
            </w:r>
          </w:p>
          <w:p w:rsidR="00E10E12" w:rsidRPr="00186CFB" w:rsidRDefault="00E10E12" w:rsidP="00C13F1C">
            <w:pPr>
              <w:widowControl w:val="0"/>
              <w:shd w:val="clear" w:color="auto" w:fill="FFFFFF"/>
              <w:tabs>
                <w:tab w:val="left" w:pos="180"/>
              </w:tabs>
              <w:suppressAutoHyphens/>
              <w:autoSpaceDE w:val="0"/>
              <w:spacing w:after="0"/>
              <w:ind w:firstLine="709"/>
              <w:jc w:val="both"/>
              <w:rPr>
                <w:rFonts w:ascii="Courier New" w:hAnsi="Courier New" w:cs="Courier New"/>
                <w:b/>
              </w:rPr>
            </w:pPr>
            <w:r w:rsidRPr="00186CFB">
              <w:rPr>
                <w:rFonts w:ascii="Courier New" w:hAnsi="Courier New" w:cs="Courier New"/>
                <w:b/>
              </w:rPr>
              <w:t xml:space="preserve">4. снижение негативного воздействия </w:t>
            </w:r>
            <w:r w:rsidR="00186CFB" w:rsidRPr="00186CFB">
              <w:rPr>
                <w:rFonts w:ascii="Courier New" w:hAnsi="Courier New" w:cs="Courier New"/>
                <w:b/>
              </w:rPr>
              <w:t>транспорта на</w:t>
            </w:r>
            <w:r w:rsidRPr="00186CFB">
              <w:rPr>
                <w:rFonts w:ascii="Courier New" w:hAnsi="Courier New" w:cs="Courier New"/>
                <w:b/>
              </w:rPr>
              <w:t xml:space="preserve"> окружающую среду и здоровья населения.</w:t>
            </w:r>
          </w:p>
          <w:p w:rsidR="00E10E12" w:rsidRPr="00186CFB" w:rsidRDefault="00E10E12" w:rsidP="00C13F1C">
            <w:pPr>
              <w:widowControl w:val="0"/>
              <w:shd w:val="clear" w:color="auto" w:fill="FFFFFF"/>
              <w:tabs>
                <w:tab w:val="left" w:pos="180"/>
              </w:tabs>
              <w:suppressAutoHyphens/>
              <w:autoSpaceDE w:val="0"/>
              <w:spacing w:after="0"/>
              <w:ind w:firstLine="709"/>
              <w:jc w:val="both"/>
              <w:rPr>
                <w:rFonts w:ascii="Courier New" w:hAnsi="Courier New" w:cs="Courier New"/>
              </w:rPr>
            </w:pPr>
            <w:r w:rsidRPr="00186CFB">
              <w:rPr>
                <w:rFonts w:ascii="Courier New" w:hAnsi="Courier New" w:cs="Courier New"/>
                <w:b/>
              </w:rPr>
              <w:t xml:space="preserve">5. повышение безопасности </w:t>
            </w:r>
            <w:r w:rsidRPr="00186CFB">
              <w:rPr>
                <w:rFonts w:ascii="Courier New" w:hAnsi="Courier New" w:cs="Courier New"/>
                <w:b/>
              </w:rPr>
              <w:lastRenderedPageBreak/>
              <w:t>дорожного движения.</w:t>
            </w:r>
          </w:p>
          <w:p w:rsidR="00E10E12" w:rsidRPr="00186CFB" w:rsidRDefault="00E10E12" w:rsidP="00C13F1C">
            <w:pPr>
              <w:widowControl w:val="0"/>
              <w:shd w:val="clear" w:color="auto" w:fill="FFFFFF"/>
              <w:tabs>
                <w:tab w:val="left" w:pos="180"/>
              </w:tabs>
              <w:suppressAutoHyphens/>
              <w:autoSpaceDE w:val="0"/>
              <w:spacing w:after="0"/>
              <w:ind w:firstLine="709"/>
              <w:jc w:val="both"/>
              <w:rPr>
                <w:rFonts w:ascii="Courier New" w:hAnsi="Courier New" w:cs="Courier New"/>
                <w:lang w:eastAsia="ar-SA"/>
              </w:rPr>
            </w:pPr>
          </w:p>
        </w:tc>
      </w:tr>
    </w:tbl>
    <w:p w:rsidR="00E10E12" w:rsidRPr="00C13F1C" w:rsidRDefault="00E10E12" w:rsidP="00C13F1C">
      <w:pPr>
        <w:pStyle w:val="a5"/>
        <w:spacing w:before="0" w:beforeAutospacing="0" w:after="0" w:afterAutospacing="0" w:line="238" w:lineRule="atLeast"/>
        <w:ind w:firstLine="709"/>
        <w:rPr>
          <w:rFonts w:ascii="Arial" w:hAnsi="Arial" w:cs="Arial"/>
          <w:b/>
          <w:bCs/>
          <w:color w:val="242424"/>
        </w:rPr>
      </w:pPr>
    </w:p>
    <w:p w:rsidR="00E10E12" w:rsidRPr="00C13F1C" w:rsidRDefault="00E10E12" w:rsidP="00C13F1C">
      <w:pPr>
        <w:widowControl w:val="0"/>
        <w:spacing w:after="0"/>
        <w:ind w:firstLine="709"/>
        <w:jc w:val="both"/>
        <w:rPr>
          <w:rFonts w:ascii="Arial" w:hAnsi="Arial" w:cs="Arial"/>
          <w:b/>
          <w:bCs/>
          <w:sz w:val="24"/>
          <w:szCs w:val="24"/>
        </w:rPr>
      </w:pPr>
      <w:r w:rsidRPr="00C13F1C">
        <w:rPr>
          <w:rFonts w:ascii="Arial" w:hAnsi="Arial" w:cs="Arial"/>
          <w:b/>
          <w:bCs/>
          <w:sz w:val="24"/>
          <w:szCs w:val="24"/>
        </w:rPr>
        <w:t xml:space="preserve">Характеристика существующего состояния транспортной </w:t>
      </w:r>
      <w:r w:rsidR="00186CFB" w:rsidRPr="00C13F1C">
        <w:rPr>
          <w:rFonts w:ascii="Arial" w:hAnsi="Arial" w:cs="Arial"/>
          <w:b/>
          <w:bCs/>
          <w:sz w:val="24"/>
          <w:szCs w:val="24"/>
        </w:rPr>
        <w:t>инфраструктуры муниципального</w:t>
      </w:r>
      <w:r w:rsidRPr="00C13F1C">
        <w:rPr>
          <w:rFonts w:ascii="Arial" w:hAnsi="Arial" w:cs="Arial"/>
          <w:b/>
          <w:bCs/>
          <w:sz w:val="24"/>
          <w:szCs w:val="24"/>
        </w:rPr>
        <w:t xml:space="preserve"> образования «Тихоновка» </w:t>
      </w:r>
    </w:p>
    <w:p w:rsidR="00E10E12" w:rsidRPr="00C13F1C" w:rsidRDefault="00E10E12" w:rsidP="00C13F1C">
      <w:pPr>
        <w:widowControl w:val="0"/>
        <w:spacing w:after="0"/>
        <w:ind w:firstLine="709"/>
        <w:jc w:val="both"/>
        <w:rPr>
          <w:rFonts w:ascii="Arial" w:hAnsi="Arial" w:cs="Arial"/>
          <w:b/>
          <w:bCs/>
          <w:sz w:val="24"/>
          <w:szCs w:val="24"/>
        </w:rPr>
      </w:pPr>
      <w:r w:rsidRPr="00C13F1C">
        <w:rPr>
          <w:rFonts w:ascii="Arial" w:eastAsia="Calibri" w:hAnsi="Arial" w:cs="Arial"/>
          <w:b/>
          <w:sz w:val="24"/>
          <w:szCs w:val="24"/>
          <w:lang w:eastAsia="en-US"/>
        </w:rPr>
        <w:t>Краткая характеристика поселения</w:t>
      </w:r>
    </w:p>
    <w:p w:rsidR="00E10E12" w:rsidRPr="00C13F1C" w:rsidRDefault="00DB4901" w:rsidP="00C13F1C">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 В абзаце «</w:t>
      </w:r>
      <w:r w:rsidR="00E10E12" w:rsidRPr="00C13F1C">
        <w:rPr>
          <w:rFonts w:ascii="Arial" w:eastAsia="Calibri" w:hAnsi="Arial" w:cs="Arial"/>
          <w:sz w:val="24"/>
          <w:szCs w:val="24"/>
          <w:lang w:eastAsia="en-US"/>
        </w:rPr>
        <w:t xml:space="preserve">Общая площадь </w:t>
      </w:r>
      <w:r w:rsidR="00E10E12" w:rsidRPr="00C13F1C">
        <w:rPr>
          <w:rFonts w:ascii="Arial" w:eastAsia="Calibri" w:hAnsi="Arial" w:cs="Arial"/>
          <w:bCs/>
          <w:sz w:val="24"/>
          <w:szCs w:val="24"/>
          <w:lang w:eastAsia="en-US"/>
        </w:rPr>
        <w:t xml:space="preserve">муниципального образования </w:t>
      </w:r>
      <w:r w:rsidR="00E10E12" w:rsidRPr="00C13F1C">
        <w:rPr>
          <w:rFonts w:ascii="Arial" w:eastAsia="Calibri" w:hAnsi="Arial" w:cs="Arial"/>
          <w:sz w:val="24"/>
          <w:szCs w:val="24"/>
          <w:lang w:eastAsia="en-US"/>
        </w:rPr>
        <w:t xml:space="preserve">«Тихоновка» составляет 17,4 тыс. га </w:t>
      </w:r>
      <w:r w:rsidR="00E10E12" w:rsidRPr="00C13F1C">
        <w:rPr>
          <w:rFonts w:ascii="Arial" w:hAnsi="Arial" w:cs="Arial"/>
          <w:color w:val="000000"/>
          <w:sz w:val="24"/>
          <w:szCs w:val="24"/>
        </w:rPr>
        <w:t>(5,9% от площади района)</w:t>
      </w:r>
      <w:r w:rsidR="00E10E12" w:rsidRPr="00C13F1C">
        <w:rPr>
          <w:rFonts w:ascii="Arial" w:eastAsia="Calibri" w:hAnsi="Arial" w:cs="Arial"/>
          <w:sz w:val="24"/>
          <w:szCs w:val="24"/>
          <w:lang w:eastAsia="en-US"/>
        </w:rPr>
        <w:t xml:space="preserve"> на которой расположены и занимаются хозяйственной деятельностью СХК «Нива», </w:t>
      </w:r>
      <w:r w:rsidR="00C17497" w:rsidRPr="00C13F1C">
        <w:rPr>
          <w:rFonts w:ascii="Arial" w:eastAsia="Calibri" w:hAnsi="Arial" w:cs="Arial"/>
          <w:sz w:val="24"/>
          <w:szCs w:val="24"/>
          <w:lang w:eastAsia="en-US"/>
        </w:rPr>
        <w:t xml:space="preserve">ООО «Нива», ИП </w:t>
      </w:r>
      <w:proofErr w:type="spellStart"/>
      <w:r w:rsidR="00C17497" w:rsidRPr="00C13F1C">
        <w:rPr>
          <w:rFonts w:ascii="Arial" w:eastAsia="Calibri" w:hAnsi="Arial" w:cs="Arial"/>
          <w:sz w:val="24"/>
          <w:szCs w:val="24"/>
          <w:lang w:eastAsia="en-US"/>
        </w:rPr>
        <w:t>Селецкий</w:t>
      </w:r>
      <w:proofErr w:type="spellEnd"/>
      <w:r w:rsidR="00C17497" w:rsidRPr="00C13F1C">
        <w:rPr>
          <w:rFonts w:ascii="Arial" w:eastAsia="Calibri" w:hAnsi="Arial" w:cs="Arial"/>
          <w:sz w:val="24"/>
          <w:szCs w:val="24"/>
          <w:lang w:eastAsia="en-US"/>
        </w:rPr>
        <w:t xml:space="preserve"> М.А., </w:t>
      </w:r>
      <w:r w:rsidR="00E10E12" w:rsidRPr="00C13F1C">
        <w:rPr>
          <w:rFonts w:ascii="Arial" w:eastAsia="Calibri" w:hAnsi="Arial" w:cs="Arial"/>
          <w:sz w:val="24"/>
          <w:szCs w:val="24"/>
          <w:lang w:eastAsia="en-US"/>
        </w:rPr>
        <w:t xml:space="preserve">ИП </w:t>
      </w:r>
      <w:proofErr w:type="spellStart"/>
      <w:r w:rsidR="00E10E12" w:rsidRPr="00C13F1C">
        <w:rPr>
          <w:rFonts w:ascii="Arial" w:eastAsia="Calibri" w:hAnsi="Arial" w:cs="Arial"/>
          <w:sz w:val="24"/>
          <w:szCs w:val="24"/>
          <w:lang w:eastAsia="en-US"/>
        </w:rPr>
        <w:t>Вег</w:t>
      </w:r>
      <w:r w:rsidR="00F56C1B" w:rsidRPr="00C13F1C">
        <w:rPr>
          <w:rFonts w:ascii="Arial" w:eastAsia="Calibri" w:hAnsi="Arial" w:cs="Arial"/>
          <w:sz w:val="24"/>
          <w:szCs w:val="24"/>
          <w:lang w:eastAsia="en-US"/>
        </w:rPr>
        <w:t>ера</w:t>
      </w:r>
      <w:proofErr w:type="spellEnd"/>
      <w:r w:rsidR="00F56C1B" w:rsidRPr="00C13F1C">
        <w:rPr>
          <w:rFonts w:ascii="Arial" w:eastAsia="Calibri" w:hAnsi="Arial" w:cs="Arial"/>
          <w:sz w:val="24"/>
          <w:szCs w:val="24"/>
          <w:lang w:eastAsia="en-US"/>
        </w:rPr>
        <w:t xml:space="preserve"> Л.П.,</w:t>
      </w:r>
      <w:r w:rsidR="00E10E12" w:rsidRPr="00C13F1C">
        <w:rPr>
          <w:rFonts w:ascii="Arial" w:eastAsia="Calibri" w:hAnsi="Arial" w:cs="Arial"/>
          <w:sz w:val="24"/>
          <w:szCs w:val="24"/>
          <w:lang w:eastAsia="en-US"/>
        </w:rPr>
        <w:t xml:space="preserve"> </w:t>
      </w:r>
      <w:r w:rsidR="00F56C1B" w:rsidRPr="00C13F1C">
        <w:rPr>
          <w:rFonts w:ascii="Arial" w:eastAsia="Calibri" w:hAnsi="Arial" w:cs="Arial"/>
          <w:sz w:val="24"/>
          <w:szCs w:val="24"/>
          <w:lang w:eastAsia="en-US"/>
        </w:rPr>
        <w:t>Клименко Л.В., Потемкина О.П</w:t>
      </w:r>
      <w:r w:rsidRPr="00C13F1C">
        <w:rPr>
          <w:rFonts w:ascii="Arial" w:eastAsia="Calibri" w:hAnsi="Arial" w:cs="Arial"/>
          <w:sz w:val="24"/>
          <w:szCs w:val="24"/>
          <w:lang w:eastAsia="en-US"/>
        </w:rPr>
        <w:t>.</w:t>
      </w:r>
    </w:p>
    <w:p w:rsidR="00E10E12" w:rsidRPr="00C13F1C" w:rsidRDefault="00E10E12" w:rsidP="00C13F1C">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 В состав территории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«Тихоновка».</w:t>
      </w:r>
    </w:p>
    <w:p w:rsidR="00E10E12" w:rsidRPr="00C13F1C" w:rsidRDefault="00E10E12" w:rsidP="00C13F1C">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А также на территории имеются </w:t>
      </w:r>
      <w:r w:rsidR="00186CFB" w:rsidRPr="00C13F1C">
        <w:rPr>
          <w:rFonts w:ascii="Arial" w:eastAsia="Calibri" w:hAnsi="Arial" w:cs="Arial"/>
          <w:sz w:val="24"/>
          <w:szCs w:val="24"/>
          <w:lang w:eastAsia="en-US"/>
        </w:rPr>
        <w:t>следующие организации</w:t>
      </w:r>
      <w:r w:rsidRPr="00C13F1C">
        <w:rPr>
          <w:rFonts w:ascii="Arial" w:eastAsia="Calibri" w:hAnsi="Arial" w:cs="Arial"/>
          <w:sz w:val="24"/>
          <w:szCs w:val="24"/>
          <w:lang w:eastAsia="en-US"/>
        </w:rPr>
        <w:t>: Верхне-</w:t>
      </w:r>
      <w:proofErr w:type="spellStart"/>
      <w:r w:rsidRPr="00C13F1C">
        <w:rPr>
          <w:rFonts w:ascii="Arial" w:eastAsia="Calibri" w:hAnsi="Arial" w:cs="Arial"/>
          <w:sz w:val="24"/>
          <w:szCs w:val="24"/>
          <w:lang w:eastAsia="en-US"/>
        </w:rPr>
        <w:t>Идинская</w:t>
      </w:r>
      <w:proofErr w:type="spellEnd"/>
      <w:r w:rsidR="00186CFB">
        <w:rPr>
          <w:rFonts w:ascii="Arial" w:eastAsia="Calibri" w:hAnsi="Arial" w:cs="Arial"/>
          <w:sz w:val="24"/>
          <w:szCs w:val="24"/>
          <w:lang w:eastAsia="en-US"/>
        </w:rPr>
        <w:t xml:space="preserve"> </w:t>
      </w:r>
      <w:proofErr w:type="spellStart"/>
      <w:r w:rsidRPr="00C13F1C">
        <w:rPr>
          <w:rFonts w:ascii="Arial" w:eastAsia="Calibri" w:hAnsi="Arial" w:cs="Arial"/>
          <w:sz w:val="24"/>
          <w:szCs w:val="24"/>
          <w:lang w:eastAsia="en-US"/>
        </w:rPr>
        <w:t>сош</w:t>
      </w:r>
      <w:proofErr w:type="spellEnd"/>
      <w:r w:rsidRPr="00C13F1C">
        <w:rPr>
          <w:rFonts w:ascii="Arial" w:eastAsia="Calibri" w:hAnsi="Arial" w:cs="Arial"/>
          <w:sz w:val="24"/>
          <w:szCs w:val="24"/>
          <w:lang w:eastAsia="en-US"/>
        </w:rPr>
        <w:t xml:space="preserve"> (более 200 учащихся), </w:t>
      </w:r>
      <w:proofErr w:type="spellStart"/>
      <w:r w:rsidRPr="00C13F1C">
        <w:rPr>
          <w:rFonts w:ascii="Arial" w:eastAsia="Calibri" w:hAnsi="Arial" w:cs="Arial"/>
          <w:sz w:val="24"/>
          <w:szCs w:val="24"/>
          <w:lang w:eastAsia="en-US"/>
        </w:rPr>
        <w:t>Тихоновская</w:t>
      </w:r>
      <w:proofErr w:type="spellEnd"/>
      <w:r w:rsidRPr="00C13F1C">
        <w:rPr>
          <w:rFonts w:ascii="Arial" w:eastAsia="Calibri" w:hAnsi="Arial" w:cs="Arial"/>
          <w:sz w:val="24"/>
          <w:szCs w:val="24"/>
          <w:lang w:eastAsia="en-US"/>
        </w:rPr>
        <w:t xml:space="preserve"> участковая больница (15 </w:t>
      </w:r>
      <w:proofErr w:type="spellStart"/>
      <w:r w:rsidRPr="00C13F1C">
        <w:rPr>
          <w:rFonts w:ascii="Arial" w:eastAsia="Calibri" w:hAnsi="Arial" w:cs="Arial"/>
          <w:sz w:val="24"/>
          <w:szCs w:val="24"/>
          <w:lang w:eastAsia="en-US"/>
        </w:rPr>
        <w:t>койкомест</w:t>
      </w:r>
      <w:proofErr w:type="spellEnd"/>
      <w:r w:rsidRPr="00C13F1C">
        <w:rPr>
          <w:rFonts w:ascii="Arial" w:eastAsia="Calibri" w:hAnsi="Arial" w:cs="Arial"/>
          <w:sz w:val="24"/>
          <w:szCs w:val="24"/>
          <w:lang w:eastAsia="en-US"/>
        </w:rPr>
        <w:t xml:space="preserve">), </w:t>
      </w:r>
      <w:proofErr w:type="spellStart"/>
      <w:r w:rsidRPr="00C13F1C">
        <w:rPr>
          <w:rFonts w:ascii="Arial" w:eastAsia="Calibri" w:hAnsi="Arial" w:cs="Arial"/>
          <w:sz w:val="24"/>
          <w:szCs w:val="24"/>
          <w:lang w:eastAsia="en-US"/>
        </w:rPr>
        <w:t>Тихоновский</w:t>
      </w:r>
      <w:proofErr w:type="spellEnd"/>
      <w:r w:rsidRPr="00C13F1C">
        <w:rPr>
          <w:rFonts w:ascii="Arial" w:eastAsia="Calibri" w:hAnsi="Arial" w:cs="Arial"/>
          <w:sz w:val="24"/>
          <w:szCs w:val="24"/>
          <w:lang w:eastAsia="en-US"/>
        </w:rPr>
        <w:t xml:space="preserve"> детский сад (75 мест), </w:t>
      </w:r>
      <w:proofErr w:type="spellStart"/>
      <w:r w:rsidRPr="00C13F1C">
        <w:rPr>
          <w:rFonts w:ascii="Arial" w:eastAsia="Calibri" w:hAnsi="Arial" w:cs="Arial"/>
          <w:sz w:val="24"/>
          <w:szCs w:val="24"/>
          <w:lang w:eastAsia="en-US"/>
        </w:rPr>
        <w:t>Тихоновский</w:t>
      </w:r>
      <w:proofErr w:type="spellEnd"/>
      <w:r w:rsidRPr="00C13F1C">
        <w:rPr>
          <w:rFonts w:ascii="Arial" w:eastAsia="Calibri" w:hAnsi="Arial" w:cs="Arial"/>
          <w:sz w:val="24"/>
          <w:szCs w:val="24"/>
          <w:lang w:eastAsia="en-US"/>
        </w:rPr>
        <w:t xml:space="preserve"> сетевой участок, Пожарная часть № 139, Отделение связи, </w:t>
      </w:r>
      <w:proofErr w:type="spellStart"/>
      <w:r w:rsidRPr="00C13F1C">
        <w:rPr>
          <w:rFonts w:ascii="Arial" w:eastAsia="Calibri" w:hAnsi="Arial" w:cs="Arial"/>
          <w:sz w:val="24"/>
          <w:szCs w:val="24"/>
          <w:lang w:eastAsia="en-US"/>
        </w:rPr>
        <w:t>Тихоновское</w:t>
      </w:r>
      <w:proofErr w:type="spellEnd"/>
      <w:r w:rsidRPr="00C13F1C">
        <w:rPr>
          <w:rFonts w:ascii="Arial" w:eastAsia="Calibri" w:hAnsi="Arial" w:cs="Arial"/>
          <w:sz w:val="24"/>
          <w:szCs w:val="24"/>
          <w:lang w:eastAsia="en-US"/>
        </w:rPr>
        <w:t xml:space="preserve"> лесничество, Ветеринарная аптека, Ветеринарный участок и </w:t>
      </w:r>
      <w:r w:rsidR="00186CFB" w:rsidRPr="00C13F1C">
        <w:rPr>
          <w:rFonts w:ascii="Arial" w:eastAsia="Calibri" w:hAnsi="Arial" w:cs="Arial"/>
          <w:sz w:val="24"/>
          <w:szCs w:val="24"/>
          <w:lang w:eastAsia="en-US"/>
        </w:rPr>
        <w:t>другие организации</w:t>
      </w:r>
      <w:r w:rsidRPr="00C13F1C">
        <w:rPr>
          <w:rFonts w:ascii="Arial" w:eastAsia="Calibri" w:hAnsi="Arial" w:cs="Arial"/>
          <w:sz w:val="24"/>
          <w:szCs w:val="24"/>
          <w:lang w:eastAsia="en-US"/>
        </w:rPr>
        <w:t xml:space="preserve"> и предприятия. </w:t>
      </w:r>
    </w:p>
    <w:p w:rsidR="00E10E12" w:rsidRPr="00C13F1C" w:rsidRDefault="00E10E12" w:rsidP="00C13F1C">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На территории СП проходит линия электропередач (ЛЭП) напряжением 110кВ, 10кВ, 0,4 кВ.</w:t>
      </w:r>
    </w:p>
    <w:p w:rsidR="00E10E12" w:rsidRPr="00C13F1C" w:rsidRDefault="00E10E12" w:rsidP="00C13F1C">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В селе Тихоновка действует храм святого мученика </w:t>
      </w:r>
      <w:proofErr w:type="spellStart"/>
      <w:r w:rsidRPr="00C13F1C">
        <w:rPr>
          <w:rFonts w:ascii="Arial" w:eastAsia="Calibri" w:hAnsi="Arial" w:cs="Arial"/>
          <w:sz w:val="24"/>
          <w:szCs w:val="24"/>
          <w:lang w:eastAsia="en-US"/>
        </w:rPr>
        <w:t>Уара</w:t>
      </w:r>
      <w:proofErr w:type="spellEnd"/>
      <w:r w:rsidRPr="00C13F1C">
        <w:rPr>
          <w:rFonts w:ascii="Arial" w:eastAsia="Calibri" w:hAnsi="Arial" w:cs="Arial"/>
          <w:sz w:val="24"/>
          <w:szCs w:val="24"/>
          <w:lang w:eastAsia="en-US"/>
        </w:rPr>
        <w:t xml:space="preserve"> с 2001 года.</w:t>
      </w:r>
    </w:p>
    <w:p w:rsidR="00E10E12" w:rsidRPr="00C13F1C" w:rsidRDefault="00E10E12" w:rsidP="00C13F1C">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Первым органом власти на территории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 xml:space="preserve">«Тихоновка» являлся </w:t>
      </w:r>
      <w:proofErr w:type="spellStart"/>
      <w:r w:rsidRPr="00C13F1C">
        <w:rPr>
          <w:rFonts w:ascii="Arial" w:eastAsia="Calibri" w:hAnsi="Arial" w:cs="Arial"/>
          <w:sz w:val="24"/>
          <w:szCs w:val="24"/>
          <w:lang w:eastAsia="en-US"/>
        </w:rPr>
        <w:t>Тихоновский</w:t>
      </w:r>
      <w:proofErr w:type="spellEnd"/>
      <w:r w:rsidRPr="00C13F1C">
        <w:rPr>
          <w:rFonts w:ascii="Arial" w:eastAsia="Calibri" w:hAnsi="Arial" w:cs="Arial"/>
          <w:sz w:val="24"/>
          <w:szCs w:val="24"/>
          <w:lang w:eastAsia="en-US"/>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E10E12" w:rsidRPr="00C13F1C" w:rsidRDefault="00E10E12" w:rsidP="00C13F1C">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Границы муниципального образования «</w:t>
      </w:r>
      <w:r w:rsidR="00186CFB" w:rsidRPr="00C13F1C">
        <w:rPr>
          <w:rFonts w:ascii="Arial" w:eastAsia="Calibri" w:hAnsi="Arial" w:cs="Arial"/>
          <w:sz w:val="24"/>
          <w:szCs w:val="24"/>
          <w:lang w:eastAsia="en-US"/>
        </w:rPr>
        <w:t>Тихоновка» установлены</w:t>
      </w:r>
      <w:r w:rsidRPr="00C13F1C">
        <w:rPr>
          <w:rFonts w:ascii="Arial" w:eastAsia="Calibri" w:hAnsi="Arial" w:cs="Arial"/>
          <w:sz w:val="24"/>
          <w:szCs w:val="24"/>
          <w:lang w:eastAsia="en-US"/>
        </w:rPr>
        <w:t xml:space="preserve"> в соответствии с Законом Усть-Ордынского Бурятского автономного округа от 30 декабря 2004 № 67-оз.</w:t>
      </w:r>
    </w:p>
    <w:p w:rsidR="00E10E12" w:rsidRPr="00C13F1C" w:rsidRDefault="00E10E12" w:rsidP="00C13F1C">
      <w:pPr>
        <w:spacing w:after="0" w:line="264" w:lineRule="auto"/>
        <w:ind w:firstLine="709"/>
        <w:jc w:val="both"/>
        <w:rPr>
          <w:rFonts w:ascii="Arial" w:hAnsi="Arial" w:cs="Arial"/>
          <w:sz w:val="24"/>
          <w:szCs w:val="24"/>
        </w:rPr>
      </w:pPr>
      <w:r w:rsidRPr="00C13F1C">
        <w:rPr>
          <w:rFonts w:ascii="Arial" w:hAnsi="Arial" w:cs="Arial"/>
          <w:sz w:val="24"/>
          <w:szCs w:val="24"/>
        </w:rPr>
        <w:t>МО «Тихоновка» административно входит в состав Боханского муниципального района, расположенного в южной части Иркутской области.</w:t>
      </w:r>
    </w:p>
    <w:p w:rsidR="00E10E12" w:rsidRPr="00C13F1C" w:rsidRDefault="00E10E12" w:rsidP="00C13F1C">
      <w:pPr>
        <w:spacing w:after="0" w:line="264" w:lineRule="auto"/>
        <w:ind w:firstLine="709"/>
        <w:rPr>
          <w:rFonts w:ascii="Arial" w:hAnsi="Arial" w:cs="Arial"/>
          <w:sz w:val="24"/>
          <w:szCs w:val="24"/>
          <w:highlight w:val="yellow"/>
        </w:rPr>
      </w:pPr>
      <w:r w:rsidRPr="00C13F1C">
        <w:rPr>
          <w:rFonts w:ascii="Arial" w:hAnsi="Arial" w:cs="Arial"/>
          <w:sz w:val="24"/>
          <w:szCs w:val="24"/>
        </w:rPr>
        <w:t>МО «Тихоновка» наделено статусом сельского поселения.</w:t>
      </w:r>
    </w:p>
    <w:p w:rsidR="00E10E12" w:rsidRPr="00C13F1C" w:rsidRDefault="00E10E12" w:rsidP="00C13F1C">
      <w:pPr>
        <w:spacing w:after="0" w:line="264" w:lineRule="auto"/>
        <w:ind w:firstLine="709"/>
        <w:jc w:val="both"/>
        <w:rPr>
          <w:rFonts w:ascii="Arial" w:hAnsi="Arial" w:cs="Arial"/>
          <w:color w:val="000000"/>
          <w:sz w:val="24"/>
          <w:szCs w:val="24"/>
        </w:rPr>
      </w:pPr>
      <w:r w:rsidRPr="00C13F1C">
        <w:rPr>
          <w:rFonts w:ascii="Arial" w:hAnsi="Arial" w:cs="Arial"/>
          <w:color w:val="000000"/>
          <w:sz w:val="24"/>
          <w:szCs w:val="24"/>
        </w:rPr>
        <w:t xml:space="preserve">Численность населения – 1,6 тыс.чел. на 2014 г. </w:t>
      </w:r>
    </w:p>
    <w:p w:rsidR="00E10E12" w:rsidRPr="00C13F1C" w:rsidRDefault="00E10E12" w:rsidP="00C13F1C">
      <w:pPr>
        <w:spacing w:after="0" w:line="264" w:lineRule="auto"/>
        <w:ind w:firstLine="709"/>
        <w:jc w:val="both"/>
        <w:rPr>
          <w:rFonts w:ascii="Arial" w:hAnsi="Arial" w:cs="Arial"/>
          <w:sz w:val="24"/>
          <w:szCs w:val="24"/>
        </w:rPr>
      </w:pPr>
      <w:r w:rsidRPr="00C13F1C">
        <w:rPr>
          <w:rFonts w:ascii="Arial" w:hAnsi="Arial" w:cs="Arial"/>
          <w:sz w:val="24"/>
          <w:szCs w:val="24"/>
        </w:rPr>
        <w:t xml:space="preserve">Расположено МО «Тихоновка» на востоке Боханского района. </w:t>
      </w:r>
    </w:p>
    <w:p w:rsidR="00E10E12" w:rsidRPr="00C13F1C" w:rsidRDefault="00E10E12" w:rsidP="00C13F1C">
      <w:pPr>
        <w:spacing w:after="0" w:line="264" w:lineRule="auto"/>
        <w:ind w:firstLine="709"/>
        <w:jc w:val="both"/>
        <w:rPr>
          <w:rFonts w:ascii="Arial" w:hAnsi="Arial" w:cs="Arial"/>
          <w:sz w:val="24"/>
          <w:szCs w:val="24"/>
        </w:rPr>
      </w:pPr>
      <w:r w:rsidRPr="00C13F1C">
        <w:rPr>
          <w:rFonts w:ascii="Arial" w:hAnsi="Arial" w:cs="Arial"/>
          <w:sz w:val="24"/>
          <w:szCs w:val="24"/>
        </w:rPr>
        <w:t>МО «Тихоновка» граничит: на западе – с МО «</w:t>
      </w:r>
      <w:proofErr w:type="spellStart"/>
      <w:r w:rsidRPr="00C13F1C">
        <w:rPr>
          <w:rFonts w:ascii="Arial" w:hAnsi="Arial" w:cs="Arial"/>
          <w:sz w:val="24"/>
          <w:szCs w:val="24"/>
        </w:rPr>
        <w:t>Укыр</w:t>
      </w:r>
      <w:proofErr w:type="spellEnd"/>
      <w:r w:rsidRPr="00C13F1C">
        <w:rPr>
          <w:rFonts w:ascii="Arial" w:hAnsi="Arial" w:cs="Arial"/>
          <w:sz w:val="24"/>
          <w:szCs w:val="24"/>
        </w:rPr>
        <w:t>», на востоке с МО «</w:t>
      </w:r>
      <w:proofErr w:type="spellStart"/>
      <w:r w:rsidRPr="00C13F1C">
        <w:rPr>
          <w:rFonts w:ascii="Arial" w:hAnsi="Arial" w:cs="Arial"/>
          <w:sz w:val="24"/>
          <w:szCs w:val="24"/>
        </w:rPr>
        <w:t>Шаралдай</w:t>
      </w:r>
      <w:proofErr w:type="spellEnd"/>
      <w:r w:rsidRPr="00C13F1C">
        <w:rPr>
          <w:rFonts w:ascii="Arial" w:hAnsi="Arial" w:cs="Arial"/>
          <w:sz w:val="24"/>
          <w:szCs w:val="24"/>
        </w:rPr>
        <w:t xml:space="preserve">» Боханского муниципального района, на юге – с муниципальными образованиями Иркутского, на севере – </w:t>
      </w:r>
      <w:proofErr w:type="spellStart"/>
      <w:r w:rsidRPr="00C13F1C">
        <w:rPr>
          <w:rFonts w:ascii="Arial" w:hAnsi="Arial" w:cs="Arial"/>
          <w:sz w:val="24"/>
          <w:szCs w:val="24"/>
        </w:rPr>
        <w:t>Осинского</w:t>
      </w:r>
      <w:proofErr w:type="spellEnd"/>
      <w:r w:rsidRPr="00C13F1C">
        <w:rPr>
          <w:rFonts w:ascii="Arial" w:hAnsi="Arial" w:cs="Arial"/>
          <w:sz w:val="24"/>
          <w:szCs w:val="24"/>
        </w:rPr>
        <w:t xml:space="preserve"> муниципальных районов.</w:t>
      </w:r>
    </w:p>
    <w:p w:rsidR="00E10E12" w:rsidRPr="00C13F1C" w:rsidRDefault="00E10E12" w:rsidP="00C13F1C">
      <w:pPr>
        <w:spacing w:after="0" w:line="264" w:lineRule="auto"/>
        <w:ind w:firstLine="709"/>
        <w:jc w:val="both"/>
        <w:rPr>
          <w:rFonts w:ascii="Arial" w:hAnsi="Arial" w:cs="Arial"/>
          <w:sz w:val="24"/>
          <w:szCs w:val="24"/>
        </w:rPr>
      </w:pPr>
      <w:r w:rsidRPr="00C13F1C">
        <w:rPr>
          <w:rFonts w:ascii="Arial" w:hAnsi="Arial" w:cs="Arial"/>
          <w:sz w:val="24"/>
          <w:szCs w:val="24"/>
        </w:rPr>
        <w:t>В МО «Тихоновка» входит 3 сельских населенных пункта: село Тихоновка, деревни Парамоновка и Чилим.</w:t>
      </w:r>
    </w:p>
    <w:p w:rsidR="00E10E12" w:rsidRPr="00C13F1C" w:rsidRDefault="00E10E12" w:rsidP="00C13F1C">
      <w:pPr>
        <w:spacing w:after="0" w:line="264" w:lineRule="auto"/>
        <w:ind w:firstLine="709"/>
        <w:jc w:val="both"/>
        <w:rPr>
          <w:rFonts w:ascii="Arial" w:hAnsi="Arial" w:cs="Arial"/>
          <w:sz w:val="24"/>
          <w:szCs w:val="24"/>
        </w:rPr>
      </w:pPr>
      <w:r w:rsidRPr="00C13F1C">
        <w:rPr>
          <w:rFonts w:ascii="Arial" w:hAnsi="Arial" w:cs="Arial"/>
          <w:sz w:val="24"/>
          <w:szCs w:val="24"/>
        </w:rPr>
        <w:t>Административный центр МО «</w:t>
      </w:r>
      <w:r w:rsidR="00186CFB" w:rsidRPr="00C13F1C">
        <w:rPr>
          <w:rFonts w:ascii="Arial" w:hAnsi="Arial" w:cs="Arial"/>
          <w:sz w:val="24"/>
          <w:szCs w:val="24"/>
        </w:rPr>
        <w:t>Тихоновка» -</w:t>
      </w:r>
      <w:r w:rsidRPr="00C13F1C">
        <w:rPr>
          <w:rFonts w:ascii="Arial" w:hAnsi="Arial" w:cs="Arial"/>
          <w:sz w:val="24"/>
          <w:szCs w:val="24"/>
        </w:rPr>
        <w:t xml:space="preserve"> село Тихоновка, здесь концентрируется основной административный и социально-экономический потенциал поселения.</w:t>
      </w:r>
    </w:p>
    <w:p w:rsidR="00E10E12" w:rsidRPr="00C13F1C" w:rsidRDefault="00E10E12" w:rsidP="00C13F1C">
      <w:pPr>
        <w:spacing w:after="0" w:line="264" w:lineRule="auto"/>
        <w:ind w:firstLine="709"/>
        <w:jc w:val="both"/>
        <w:rPr>
          <w:rFonts w:ascii="Arial" w:hAnsi="Arial" w:cs="Arial"/>
          <w:sz w:val="24"/>
          <w:szCs w:val="24"/>
        </w:rPr>
      </w:pPr>
      <w:r w:rsidRPr="00C13F1C">
        <w:rPr>
          <w:rFonts w:ascii="Arial" w:hAnsi="Arial" w:cs="Arial"/>
          <w:sz w:val="24"/>
          <w:szCs w:val="24"/>
        </w:rPr>
        <w:t xml:space="preserve">МО «Тихоновка» расположено на землях исторического освоения юга Иркутской области. </w:t>
      </w:r>
    </w:p>
    <w:p w:rsidR="00E10E12" w:rsidRPr="00C13F1C" w:rsidRDefault="00E10E12" w:rsidP="00C13F1C">
      <w:pPr>
        <w:spacing w:after="0" w:line="264" w:lineRule="auto"/>
        <w:ind w:firstLine="709"/>
        <w:jc w:val="both"/>
        <w:rPr>
          <w:rFonts w:ascii="Arial" w:hAnsi="Arial" w:cs="Arial"/>
          <w:bCs/>
          <w:sz w:val="24"/>
          <w:szCs w:val="24"/>
        </w:rPr>
      </w:pPr>
      <w:r w:rsidRPr="00C13F1C">
        <w:rPr>
          <w:rFonts w:ascii="Arial" w:hAnsi="Arial" w:cs="Arial"/>
          <w:sz w:val="24"/>
          <w:szCs w:val="24"/>
        </w:rPr>
        <w:lastRenderedPageBreak/>
        <w:t xml:space="preserve">Боханский муниципальный район входит в состав Усть-Ордынского автономного </w:t>
      </w:r>
      <w:r w:rsidR="00186CFB" w:rsidRPr="00C13F1C">
        <w:rPr>
          <w:rFonts w:ascii="Arial" w:hAnsi="Arial" w:cs="Arial"/>
          <w:sz w:val="24"/>
          <w:szCs w:val="24"/>
        </w:rPr>
        <w:t>округа,</w:t>
      </w:r>
      <w:r w:rsidR="00186CFB" w:rsidRPr="00C13F1C">
        <w:rPr>
          <w:rFonts w:ascii="Arial" w:hAnsi="Arial" w:cs="Arial"/>
          <w:bCs/>
          <w:sz w:val="24"/>
          <w:szCs w:val="24"/>
        </w:rPr>
        <w:t xml:space="preserve"> как</w:t>
      </w:r>
      <w:r w:rsidRPr="00C13F1C">
        <w:rPr>
          <w:rFonts w:ascii="Arial" w:hAnsi="Arial" w:cs="Arial"/>
          <w:bCs/>
          <w:sz w:val="24"/>
          <w:szCs w:val="24"/>
        </w:rPr>
        <w:t xml:space="preserve"> административно-территориальной единицы Иркутской области с особым статусом, который установлен в целях сохранения и развития </w:t>
      </w:r>
      <w:r w:rsidRPr="00C13F1C">
        <w:rPr>
          <w:rFonts w:ascii="Arial" w:hAnsi="Arial" w:cs="Arial"/>
          <w:sz w:val="24"/>
          <w:szCs w:val="24"/>
        </w:rPr>
        <w:t>самобытности народов, традиционно проживающих на территории Усть-Ордынского Бурятского округа</w:t>
      </w:r>
      <w:r w:rsidRPr="00C13F1C">
        <w:rPr>
          <w:rFonts w:ascii="Arial" w:hAnsi="Arial" w:cs="Arial"/>
          <w:bCs/>
          <w:sz w:val="24"/>
          <w:szCs w:val="24"/>
        </w:rPr>
        <w:t xml:space="preserve">. </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Сооружения и сообщения речного, воздушного и железнодорожного транспорта </w:t>
      </w:r>
      <w:r w:rsidR="00186CFB" w:rsidRPr="00C13F1C">
        <w:rPr>
          <w:rFonts w:ascii="Arial" w:hAnsi="Arial" w:cs="Arial"/>
          <w:sz w:val="24"/>
          <w:szCs w:val="24"/>
        </w:rPr>
        <w:t>в МО</w:t>
      </w:r>
      <w:r w:rsidRPr="00C13F1C">
        <w:rPr>
          <w:rFonts w:ascii="Arial" w:hAnsi="Arial" w:cs="Arial"/>
          <w:sz w:val="24"/>
          <w:szCs w:val="24"/>
        </w:rPr>
        <w:t xml:space="preserve"> «Тихоновка» отсутствуют. </w:t>
      </w:r>
    </w:p>
    <w:p w:rsidR="00E10E12" w:rsidRPr="00C13F1C" w:rsidRDefault="00E10E12" w:rsidP="00C13F1C">
      <w:pPr>
        <w:tabs>
          <w:tab w:val="left" w:pos="900"/>
        </w:tabs>
        <w:spacing w:after="0"/>
        <w:ind w:firstLine="709"/>
        <w:jc w:val="both"/>
        <w:rPr>
          <w:rFonts w:ascii="Arial" w:hAnsi="Arial" w:cs="Arial"/>
          <w:bCs/>
          <w:iCs/>
          <w:sz w:val="24"/>
          <w:szCs w:val="24"/>
        </w:rPr>
      </w:pPr>
    </w:p>
    <w:p w:rsidR="00E10E12" w:rsidRPr="00C13F1C" w:rsidRDefault="00E10E12" w:rsidP="00C13F1C">
      <w:pPr>
        <w:tabs>
          <w:tab w:val="left" w:pos="900"/>
        </w:tabs>
        <w:spacing w:after="0"/>
        <w:ind w:firstLine="709"/>
        <w:rPr>
          <w:rFonts w:ascii="Arial" w:hAnsi="Arial" w:cs="Arial"/>
          <w:b/>
          <w:bCs/>
          <w:iCs/>
          <w:sz w:val="24"/>
          <w:szCs w:val="24"/>
        </w:rPr>
      </w:pPr>
      <w:r w:rsidRPr="00C13F1C">
        <w:rPr>
          <w:rFonts w:ascii="Arial" w:hAnsi="Arial" w:cs="Arial"/>
          <w:b/>
          <w:bCs/>
          <w:iCs/>
          <w:sz w:val="24"/>
          <w:szCs w:val="24"/>
        </w:rPr>
        <w:t>Автомобильный транспорт</w:t>
      </w:r>
    </w:p>
    <w:p w:rsidR="00E10E12" w:rsidRPr="00C13F1C" w:rsidRDefault="00E10E12" w:rsidP="00C13F1C">
      <w:pPr>
        <w:spacing w:after="0" w:line="264" w:lineRule="auto"/>
        <w:ind w:firstLine="709"/>
        <w:jc w:val="both"/>
        <w:rPr>
          <w:rFonts w:ascii="Arial" w:hAnsi="Arial" w:cs="Arial"/>
          <w:bCs/>
          <w:sz w:val="24"/>
          <w:szCs w:val="24"/>
          <w:highlight w:val="yellow"/>
        </w:rPr>
      </w:pPr>
      <w:r w:rsidRPr="00C13F1C">
        <w:rPr>
          <w:rFonts w:ascii="Arial" w:hAnsi="Arial" w:cs="Arial"/>
          <w:bCs/>
          <w:sz w:val="24"/>
          <w:szCs w:val="24"/>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r w:rsidR="00186CFB" w:rsidRPr="00C13F1C">
        <w:rPr>
          <w:rFonts w:ascii="Arial" w:hAnsi="Arial" w:cs="Arial"/>
          <w:bCs/>
          <w:sz w:val="24"/>
          <w:szCs w:val="24"/>
        </w:rPr>
        <w:t>г. Иркутска –</w:t>
      </w:r>
      <w:r w:rsidRPr="00C13F1C">
        <w:rPr>
          <w:rFonts w:ascii="Arial" w:hAnsi="Arial" w:cs="Arial"/>
          <w:bCs/>
          <w:sz w:val="24"/>
          <w:szCs w:val="24"/>
        </w:rPr>
        <w:t xml:space="preserve"> административного и основного экономического центра области – 120 км, до п.Бохан – административного центра района – </w:t>
      </w:r>
      <w:smartTag w:uri="urn:schemas-microsoft-com:office:smarttags" w:element="metricconverter">
        <w:smartTagPr>
          <w:attr w:name="ProductID" w:val="35 км"/>
        </w:smartTagPr>
        <w:r w:rsidRPr="00C13F1C">
          <w:rPr>
            <w:rFonts w:ascii="Arial" w:hAnsi="Arial" w:cs="Arial"/>
            <w:bCs/>
            <w:sz w:val="24"/>
            <w:szCs w:val="24"/>
          </w:rPr>
          <w:t>35 км</w:t>
        </w:r>
      </w:smartTag>
      <w:r w:rsidRPr="00C13F1C">
        <w:rPr>
          <w:rFonts w:ascii="Arial" w:hAnsi="Arial" w:cs="Arial"/>
          <w:bCs/>
          <w:sz w:val="24"/>
          <w:szCs w:val="24"/>
        </w:rPr>
        <w:t>.</w:t>
      </w:r>
    </w:p>
    <w:p w:rsidR="00E10E12" w:rsidRPr="00C13F1C" w:rsidRDefault="00E10E12" w:rsidP="00C13F1C">
      <w:pPr>
        <w:spacing w:after="0" w:line="264" w:lineRule="auto"/>
        <w:ind w:firstLine="709"/>
        <w:jc w:val="both"/>
        <w:rPr>
          <w:rFonts w:ascii="Arial" w:hAnsi="Arial" w:cs="Arial"/>
          <w:bCs/>
          <w:sz w:val="24"/>
          <w:szCs w:val="24"/>
        </w:rPr>
      </w:pPr>
      <w:r w:rsidRPr="00C13F1C">
        <w:rPr>
          <w:rFonts w:ascii="Arial" w:hAnsi="Arial" w:cs="Arial"/>
          <w:bCs/>
          <w:sz w:val="24"/>
          <w:szCs w:val="24"/>
        </w:rPr>
        <w:t xml:space="preserve">Основными транспортными осями </w:t>
      </w:r>
      <w:r w:rsidRPr="00C13F1C">
        <w:rPr>
          <w:rFonts w:ascii="Arial" w:hAnsi="Arial" w:cs="Arial"/>
          <w:sz w:val="24"/>
          <w:szCs w:val="24"/>
        </w:rPr>
        <w:t>МО «Тихоновка»</w:t>
      </w:r>
      <w:r w:rsidRPr="00C13F1C">
        <w:rPr>
          <w:rFonts w:ascii="Arial" w:hAnsi="Arial" w:cs="Arial"/>
          <w:bCs/>
          <w:sz w:val="24"/>
          <w:szCs w:val="24"/>
        </w:rPr>
        <w:t xml:space="preserve"> являются автодорога регионального значения направлением Усть-Ордынский – Тихоновка – </w:t>
      </w:r>
      <w:r w:rsidR="00186CFB" w:rsidRPr="00C13F1C">
        <w:rPr>
          <w:rFonts w:ascii="Arial" w:hAnsi="Arial" w:cs="Arial"/>
          <w:bCs/>
          <w:sz w:val="24"/>
          <w:szCs w:val="24"/>
        </w:rPr>
        <w:t>Оса и</w:t>
      </w:r>
      <w:r w:rsidRPr="00C13F1C">
        <w:rPr>
          <w:rFonts w:ascii="Arial" w:hAnsi="Arial" w:cs="Arial"/>
          <w:bCs/>
          <w:sz w:val="24"/>
          <w:szCs w:val="24"/>
        </w:rPr>
        <w:t xml:space="preserve"> автодорога местного значения, связывающая поселение с районным центром.</w:t>
      </w:r>
    </w:p>
    <w:p w:rsidR="00E10E12" w:rsidRPr="00C13F1C" w:rsidRDefault="00E10E12" w:rsidP="00C13F1C">
      <w:pPr>
        <w:spacing w:after="0" w:line="264" w:lineRule="auto"/>
        <w:ind w:firstLine="709"/>
        <w:jc w:val="both"/>
        <w:rPr>
          <w:rFonts w:ascii="Arial" w:hAnsi="Arial" w:cs="Arial"/>
          <w:bCs/>
          <w:sz w:val="24"/>
          <w:szCs w:val="24"/>
        </w:rPr>
      </w:pPr>
      <w:r w:rsidRPr="00C13F1C">
        <w:rPr>
          <w:rFonts w:ascii="Arial" w:hAnsi="Arial" w:cs="Arial"/>
          <w:bCs/>
          <w:sz w:val="24"/>
          <w:szCs w:val="24"/>
        </w:rPr>
        <w:t xml:space="preserve">На пересечении данных автодорог, на обоих берегах </w:t>
      </w:r>
      <w:proofErr w:type="spellStart"/>
      <w:r w:rsidRPr="00C13F1C">
        <w:rPr>
          <w:rFonts w:ascii="Arial" w:hAnsi="Arial" w:cs="Arial"/>
          <w:bCs/>
          <w:sz w:val="24"/>
          <w:szCs w:val="24"/>
        </w:rPr>
        <w:t>р.Ида</w:t>
      </w:r>
      <w:proofErr w:type="spellEnd"/>
      <w:r w:rsidRPr="00C13F1C">
        <w:rPr>
          <w:rFonts w:ascii="Arial" w:hAnsi="Arial" w:cs="Arial"/>
          <w:bCs/>
          <w:sz w:val="24"/>
          <w:szCs w:val="24"/>
        </w:rPr>
        <w:t xml:space="preserve">, расположено </w:t>
      </w:r>
      <w:r w:rsidR="00186CFB" w:rsidRPr="00C13F1C">
        <w:rPr>
          <w:rFonts w:ascii="Arial" w:hAnsi="Arial" w:cs="Arial"/>
          <w:bCs/>
          <w:sz w:val="24"/>
          <w:szCs w:val="24"/>
        </w:rPr>
        <w:t>с. Тихоновка</w:t>
      </w:r>
      <w:r w:rsidRPr="00C13F1C">
        <w:rPr>
          <w:rFonts w:ascii="Arial" w:hAnsi="Arial" w:cs="Arial"/>
          <w:bCs/>
          <w:sz w:val="24"/>
          <w:szCs w:val="24"/>
        </w:rPr>
        <w:t xml:space="preserve">. На южном участке региональной </w:t>
      </w:r>
      <w:r w:rsidR="00186CFB" w:rsidRPr="00C13F1C">
        <w:rPr>
          <w:rFonts w:ascii="Arial" w:hAnsi="Arial" w:cs="Arial"/>
          <w:bCs/>
          <w:sz w:val="24"/>
          <w:szCs w:val="24"/>
        </w:rPr>
        <w:t>трассы -</w:t>
      </w:r>
      <w:r w:rsidRPr="00C13F1C">
        <w:rPr>
          <w:rFonts w:ascii="Arial" w:hAnsi="Arial" w:cs="Arial"/>
          <w:bCs/>
          <w:sz w:val="24"/>
          <w:szCs w:val="24"/>
        </w:rPr>
        <w:t xml:space="preserve"> деревни Парамоновка и Чилим. Все населенные пункты обслуживаются пригородным пассажирским автотранспортом. </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Одной из основных проблем автодорожной </w:t>
      </w:r>
      <w:r w:rsidR="00186CFB" w:rsidRPr="00C13F1C">
        <w:rPr>
          <w:rFonts w:ascii="Arial" w:hAnsi="Arial" w:cs="Arial"/>
          <w:sz w:val="24"/>
          <w:szCs w:val="24"/>
        </w:rPr>
        <w:t>сети МО</w:t>
      </w:r>
      <w:r w:rsidRPr="00C13F1C">
        <w:rPr>
          <w:rFonts w:ascii="Arial" w:hAnsi="Arial" w:cs="Arial"/>
          <w:sz w:val="24"/>
          <w:szCs w:val="24"/>
        </w:rPr>
        <w:t xml:space="preserve"> «Тихоновка» является то, что большая часть автомобильных дорог общего пользования местного значения не соответствует требуемому техническому уровню.</w:t>
      </w:r>
    </w:p>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pStyle w:val="a5"/>
        <w:numPr>
          <w:ilvl w:val="0"/>
          <w:numId w:val="6"/>
        </w:numPr>
        <w:spacing w:before="0" w:beforeAutospacing="0" w:after="0" w:afterAutospacing="0" w:line="238" w:lineRule="atLeast"/>
        <w:ind w:left="0" w:firstLine="709"/>
        <w:rPr>
          <w:rFonts w:ascii="Arial" w:hAnsi="Arial" w:cs="Arial"/>
          <w:bCs/>
          <w:color w:val="242424"/>
        </w:rPr>
      </w:pPr>
      <w:r w:rsidRPr="00C13F1C">
        <w:rPr>
          <w:rFonts w:ascii="Arial" w:hAnsi="Arial" w:cs="Arial"/>
          <w:b/>
          <w:bCs/>
        </w:rPr>
        <w:t xml:space="preserve">Прогноз транспортного спроса, </w:t>
      </w:r>
      <w:r w:rsidR="00186CFB" w:rsidRPr="00C13F1C">
        <w:rPr>
          <w:rFonts w:ascii="Arial" w:hAnsi="Arial" w:cs="Arial"/>
          <w:b/>
          <w:bCs/>
        </w:rPr>
        <w:t>изменения объемов</w:t>
      </w:r>
      <w:r w:rsidRPr="00C13F1C">
        <w:rPr>
          <w:rFonts w:ascii="Arial" w:hAnsi="Arial" w:cs="Arial"/>
          <w:b/>
          <w:bCs/>
        </w:rPr>
        <w:t xml:space="preserve"> и характера передвижения населения и перевозов груза на территории поселения</w:t>
      </w:r>
      <w:r w:rsidRPr="00C13F1C">
        <w:rPr>
          <w:rFonts w:ascii="Arial" w:hAnsi="Arial" w:cs="Arial"/>
          <w:bCs/>
          <w:color w:val="242424"/>
        </w:rPr>
        <w:t>.</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В состав МО «</w:t>
      </w:r>
      <w:r w:rsidR="00186CFB" w:rsidRPr="00C13F1C">
        <w:rPr>
          <w:rFonts w:ascii="Arial" w:hAnsi="Arial" w:cs="Arial"/>
          <w:sz w:val="24"/>
          <w:szCs w:val="24"/>
        </w:rPr>
        <w:t>Тихоновка» входят</w:t>
      </w:r>
      <w:r w:rsidRPr="00C13F1C">
        <w:rPr>
          <w:rFonts w:ascii="Arial" w:hAnsi="Arial" w:cs="Arial"/>
          <w:sz w:val="24"/>
          <w:szCs w:val="24"/>
        </w:rPr>
        <w:t xml:space="preserve"> 3 населенных пункта. </w:t>
      </w:r>
    </w:p>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Таблица 1. Расстояния между с. Тихоновка и населенными пунктами.</w:t>
      </w:r>
    </w:p>
    <w:p w:rsidR="00E10E12" w:rsidRPr="00C13F1C" w:rsidRDefault="00E10E12" w:rsidP="00C13F1C">
      <w:pPr>
        <w:pStyle w:val="af5"/>
        <w:ind w:firstLine="709"/>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4071"/>
      </w:tblGrid>
      <w:tr w:rsidR="00E10E12" w:rsidRPr="00C13F1C" w:rsidTr="00E10E12">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spacing w:val="2"/>
              </w:rPr>
              <w:t xml:space="preserve">Расстояние до </w:t>
            </w:r>
            <w:r w:rsidRPr="00186CFB">
              <w:rPr>
                <w:rFonts w:ascii="Courier New" w:hAnsi="Courier New" w:cs="Courier New"/>
              </w:rPr>
              <w:t>с. Тихоновка,</w:t>
            </w:r>
            <w:r w:rsidRPr="00186CFB">
              <w:rPr>
                <w:rFonts w:ascii="Courier New" w:hAnsi="Courier New" w:cs="Courier New"/>
                <w:spacing w:val="-1"/>
              </w:rPr>
              <w:t xml:space="preserve"> км</w:t>
            </w:r>
          </w:p>
        </w:tc>
      </w:tr>
      <w:tr w:rsidR="00E10E12" w:rsidRPr="00C13F1C" w:rsidTr="00E10E12">
        <w:trPr>
          <w:trHeight w:val="20"/>
        </w:trPr>
        <w:tc>
          <w:tcPr>
            <w:tcW w:w="2850"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spacing w:val="2"/>
              </w:rPr>
            </w:pPr>
            <w:r w:rsidRPr="00186CFB">
              <w:rPr>
                <w:rFonts w:ascii="Courier New" w:hAnsi="Courier New" w:cs="Courier New"/>
                <w:spacing w:val="2"/>
              </w:rPr>
              <w:t>7</w:t>
            </w:r>
          </w:p>
        </w:tc>
      </w:tr>
      <w:tr w:rsidR="00E10E12" w:rsidRPr="00C13F1C" w:rsidTr="00E10E12">
        <w:tc>
          <w:tcPr>
            <w:tcW w:w="2850"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15</w:t>
            </w:r>
          </w:p>
        </w:tc>
      </w:tr>
    </w:tbl>
    <w:p w:rsidR="00E10E12" w:rsidRPr="00C13F1C" w:rsidRDefault="00E10E12" w:rsidP="00C13F1C">
      <w:pPr>
        <w:pStyle w:val="af5"/>
        <w:ind w:firstLine="709"/>
        <w:rPr>
          <w:rFonts w:ascii="Arial" w:hAnsi="Arial" w:cs="Arial"/>
          <w:sz w:val="24"/>
          <w:szCs w:val="24"/>
        </w:rPr>
      </w:pP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Населенные </w:t>
      </w:r>
      <w:r w:rsidR="00186CFB" w:rsidRPr="00C13F1C">
        <w:rPr>
          <w:rFonts w:ascii="Arial" w:hAnsi="Arial" w:cs="Arial"/>
          <w:sz w:val="24"/>
          <w:szCs w:val="24"/>
        </w:rPr>
        <w:t>пункты МО</w:t>
      </w:r>
      <w:r w:rsidRPr="00C13F1C">
        <w:rPr>
          <w:rFonts w:ascii="Arial" w:hAnsi="Arial" w:cs="Arial"/>
          <w:sz w:val="24"/>
          <w:szCs w:val="24"/>
        </w:rPr>
        <w:t xml:space="preserve"> «Тихоновка»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Основными транспортными артериями в поселке являются главные улицы и основные улицы в жилой застройке. В частности, в с. Тихоновка</w:t>
      </w:r>
      <w:r w:rsidR="00186CFB">
        <w:rPr>
          <w:rFonts w:ascii="Arial" w:hAnsi="Arial" w:cs="Arial"/>
          <w:sz w:val="24"/>
          <w:szCs w:val="24"/>
        </w:rPr>
        <w:t xml:space="preserve"> </w:t>
      </w:r>
      <w:r w:rsidRPr="00C13F1C">
        <w:rPr>
          <w:rFonts w:ascii="Arial" w:hAnsi="Arial" w:cs="Arial"/>
          <w:sz w:val="24"/>
          <w:szCs w:val="24"/>
        </w:rPr>
        <w:t>такой улицей является ул. Ленина, которая обеспечивает связь внутри жилых территорий и в направлениях с интенсивным движением.</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w:t>
      </w:r>
      <w:r w:rsidR="00186CFB" w:rsidRPr="00C13F1C">
        <w:rPr>
          <w:rFonts w:ascii="Arial" w:hAnsi="Arial" w:cs="Arial"/>
          <w:sz w:val="24"/>
          <w:szCs w:val="24"/>
        </w:rPr>
        <w:t>через населенные</w:t>
      </w:r>
      <w:r w:rsidRPr="00C13F1C">
        <w:rPr>
          <w:rFonts w:ascii="Arial" w:hAnsi="Arial" w:cs="Arial"/>
          <w:sz w:val="24"/>
          <w:szCs w:val="24"/>
        </w:rPr>
        <w:t xml:space="preserve"> пункты </w:t>
      </w:r>
      <w:r w:rsidR="00186CFB" w:rsidRPr="00C13F1C">
        <w:rPr>
          <w:rFonts w:ascii="Arial" w:hAnsi="Arial" w:cs="Arial"/>
          <w:sz w:val="24"/>
          <w:szCs w:val="24"/>
        </w:rPr>
        <w:t>с. Тихоновка</w:t>
      </w:r>
      <w:r w:rsidRPr="00C13F1C">
        <w:rPr>
          <w:rFonts w:ascii="Arial" w:hAnsi="Arial" w:cs="Arial"/>
          <w:sz w:val="24"/>
          <w:szCs w:val="24"/>
        </w:rPr>
        <w:t xml:space="preserve"> и д. Парамоновка.</w:t>
      </w:r>
    </w:p>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autoSpaceDN w:val="0"/>
        <w:spacing w:after="0"/>
        <w:ind w:firstLine="709"/>
        <w:rPr>
          <w:rFonts w:ascii="Arial" w:hAnsi="Arial" w:cs="Arial"/>
          <w:sz w:val="24"/>
          <w:szCs w:val="24"/>
        </w:rPr>
      </w:pPr>
      <w:r w:rsidRPr="00C13F1C">
        <w:rPr>
          <w:rFonts w:ascii="Arial" w:hAnsi="Arial" w:cs="Arial"/>
          <w:sz w:val="24"/>
          <w:szCs w:val="24"/>
        </w:rPr>
        <w:t xml:space="preserve">Таблица 2. Перечень автомобильных дорог общего пользования местного значения, в </w:t>
      </w:r>
      <w:r w:rsidR="00186CFB" w:rsidRPr="00C13F1C">
        <w:rPr>
          <w:rFonts w:ascii="Arial" w:hAnsi="Arial" w:cs="Arial"/>
          <w:sz w:val="24"/>
          <w:szCs w:val="24"/>
        </w:rPr>
        <w:t>границах МО</w:t>
      </w:r>
      <w:r w:rsidRPr="00C13F1C">
        <w:rPr>
          <w:rFonts w:ascii="Arial" w:hAnsi="Arial" w:cs="Arial"/>
          <w:sz w:val="24"/>
          <w:szCs w:val="24"/>
        </w:rPr>
        <w:t xml:space="preserve"> «Тихоновка»</w:t>
      </w:r>
    </w:p>
    <w:tbl>
      <w:tblPr>
        <w:tblW w:w="10080" w:type="dxa"/>
        <w:tblInd w:w="93" w:type="dxa"/>
        <w:tblLayout w:type="fixed"/>
        <w:tblLook w:val="00A0" w:firstRow="1" w:lastRow="0" w:firstColumn="1" w:lastColumn="0" w:noHBand="0" w:noVBand="0"/>
      </w:tblPr>
      <w:tblGrid>
        <w:gridCol w:w="441"/>
        <w:gridCol w:w="2268"/>
        <w:gridCol w:w="3685"/>
        <w:gridCol w:w="1418"/>
        <w:gridCol w:w="2268"/>
      </w:tblGrid>
      <w:tr w:rsidR="00E10E12" w:rsidRPr="00C13F1C" w:rsidTr="00E10E12">
        <w:trPr>
          <w:trHeight w:val="375"/>
        </w:trPr>
        <w:tc>
          <w:tcPr>
            <w:tcW w:w="10080" w:type="dxa"/>
            <w:gridSpan w:val="5"/>
            <w:noWrap/>
            <w:vAlign w:val="bottom"/>
          </w:tcPr>
          <w:p w:rsidR="00E10E12" w:rsidRPr="00C13F1C" w:rsidRDefault="00E10E12" w:rsidP="00C13F1C">
            <w:pPr>
              <w:spacing w:after="0"/>
              <w:ind w:firstLine="709"/>
              <w:rPr>
                <w:rFonts w:ascii="Arial" w:hAnsi="Arial" w:cs="Arial"/>
                <w:sz w:val="24"/>
                <w:szCs w:val="24"/>
              </w:rPr>
            </w:pPr>
          </w:p>
        </w:tc>
      </w:tr>
      <w:tr w:rsidR="00E10E12" w:rsidRPr="00C13F1C" w:rsidTr="00E10E12">
        <w:trPr>
          <w:trHeight w:val="830"/>
        </w:trPr>
        <w:tc>
          <w:tcPr>
            <w:tcW w:w="441" w:type="dxa"/>
            <w:tcBorders>
              <w:top w:val="single" w:sz="8" w:space="0" w:color="auto"/>
              <w:left w:val="single" w:sz="8" w:space="0" w:color="auto"/>
              <w:bottom w:val="single" w:sz="4" w:space="0" w:color="auto"/>
              <w:right w:val="single" w:sz="8"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w:t>
            </w:r>
          </w:p>
        </w:tc>
        <w:tc>
          <w:tcPr>
            <w:tcW w:w="2268" w:type="dxa"/>
            <w:tcBorders>
              <w:top w:val="single" w:sz="8" w:space="0" w:color="auto"/>
              <w:left w:val="nil"/>
              <w:bottom w:val="single" w:sz="4" w:space="0" w:color="auto"/>
              <w:right w:val="single" w:sz="8"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Наименование населенного пункта</w:t>
            </w:r>
          </w:p>
        </w:tc>
        <w:tc>
          <w:tcPr>
            <w:tcW w:w="3685" w:type="dxa"/>
            <w:tcBorders>
              <w:top w:val="single" w:sz="8" w:space="0" w:color="auto"/>
              <w:left w:val="nil"/>
              <w:bottom w:val="single" w:sz="4" w:space="0" w:color="auto"/>
              <w:right w:val="single" w:sz="8" w:space="0" w:color="auto"/>
            </w:tcBorders>
            <w:hideMark/>
          </w:tcPr>
          <w:p w:rsidR="00E10E12" w:rsidRPr="00186CFB" w:rsidRDefault="00E10E12" w:rsidP="00C13F1C">
            <w:pPr>
              <w:spacing w:after="0"/>
              <w:ind w:firstLine="709"/>
              <w:jc w:val="center"/>
              <w:rPr>
                <w:rFonts w:ascii="Courier New" w:hAnsi="Courier New" w:cs="Courier New"/>
              </w:rPr>
            </w:pPr>
            <w:r w:rsidRPr="00186CFB">
              <w:rPr>
                <w:rFonts w:ascii="Courier New" w:hAnsi="Courier New" w:cs="Courier New"/>
              </w:rPr>
              <w:t>Наименование</w:t>
            </w:r>
          </w:p>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объекта</w:t>
            </w:r>
          </w:p>
        </w:tc>
        <w:tc>
          <w:tcPr>
            <w:tcW w:w="1418" w:type="dxa"/>
            <w:tcBorders>
              <w:top w:val="single" w:sz="8" w:space="0" w:color="auto"/>
              <w:left w:val="nil"/>
              <w:bottom w:val="single" w:sz="4" w:space="0" w:color="auto"/>
              <w:right w:val="single" w:sz="8" w:space="0" w:color="auto"/>
            </w:tcBorders>
            <w:hideMark/>
          </w:tcPr>
          <w:p w:rsidR="00E10E12" w:rsidRPr="00186CFB" w:rsidRDefault="00E10E12" w:rsidP="00C13F1C">
            <w:pPr>
              <w:spacing w:after="0"/>
              <w:ind w:firstLine="709"/>
              <w:jc w:val="center"/>
              <w:rPr>
                <w:rFonts w:ascii="Courier New" w:hAnsi="Courier New" w:cs="Courier New"/>
              </w:rPr>
            </w:pPr>
            <w:r w:rsidRPr="00186CFB">
              <w:rPr>
                <w:rFonts w:ascii="Courier New" w:hAnsi="Courier New" w:cs="Courier New"/>
              </w:rPr>
              <w:t>Протяжен.</w:t>
            </w:r>
          </w:p>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в метрах</w:t>
            </w:r>
          </w:p>
        </w:tc>
        <w:tc>
          <w:tcPr>
            <w:tcW w:w="2268" w:type="dxa"/>
            <w:tcBorders>
              <w:top w:val="single" w:sz="8" w:space="0" w:color="auto"/>
              <w:left w:val="nil"/>
              <w:bottom w:val="single" w:sz="4" w:space="0" w:color="auto"/>
              <w:right w:val="single" w:sz="8"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с. Тихоновка</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xml:space="preserve">1. Улица Лермонтова  </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собственность Иркутской обл.</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2.мкр.Тальяны</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2000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3. улица  Кирова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1260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4. улица  Лазо</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1660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5. улица  Школьная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300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6. улица Чапаева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722</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7. улица  Чкалова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630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8. улица  Набережная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850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9. улица  Ленина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1410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69"/>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10.улица Подгорная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spacing w:after="0"/>
              <w:ind w:firstLine="709"/>
              <w:jc w:val="center"/>
              <w:rPr>
                <w:rFonts w:ascii="Courier New" w:hAnsi="Courier New" w:cs="Courier New"/>
              </w:rPr>
            </w:pPr>
            <w:r w:rsidRPr="00186CFB">
              <w:rPr>
                <w:rFonts w:ascii="Courier New" w:hAnsi="Courier New" w:cs="Courier New"/>
              </w:rPr>
              <w:t>2045</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11. улица  Дзержинского</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340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12. улица  Молодежная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240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13. улица  Назаренко</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380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14. улица  Свердлова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1900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15. улица  Водопьянова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16. улица Колхозная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800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17. улица  Чехова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710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18. улица Подстанция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235</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19. пер. Речной</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425</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20. улица Калинина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718</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21. улица  Гагарина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598</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440"/>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22. улица Больничная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33</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 xml:space="preserve">твердое </w:t>
            </w:r>
            <w:r w:rsidRPr="00186CFB">
              <w:rPr>
                <w:rFonts w:ascii="Courier New" w:hAnsi="Courier New" w:cs="Courier New"/>
              </w:rPr>
              <w:lastRenderedPageBreak/>
              <w:t>покрытие</w:t>
            </w:r>
          </w:p>
        </w:tc>
      </w:tr>
      <w:tr w:rsidR="00E10E12" w:rsidRPr="00C13F1C" w:rsidTr="00E10E12">
        <w:trPr>
          <w:trHeight w:val="418"/>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lastRenderedPageBreak/>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23. улица  Советская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780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24. улица  Савицкой</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160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xml:space="preserve">25. улица  Терешковой </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245</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26. улица Космическая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558</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д. Парамоновка</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27. улица Трактовая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spacing w:after="0"/>
              <w:ind w:firstLine="709"/>
              <w:jc w:val="center"/>
              <w:rPr>
                <w:rFonts w:ascii="Courier New" w:hAnsi="Courier New" w:cs="Courier New"/>
              </w:rPr>
            </w:pPr>
            <w:r w:rsidRPr="00186CFB">
              <w:rPr>
                <w:rFonts w:ascii="Courier New" w:hAnsi="Courier New" w:cs="Courier New"/>
              </w:rPr>
              <w:t>50</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431"/>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3</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д.Чилим</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28. улица Лесная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spacing w:after="0"/>
              <w:ind w:firstLine="709"/>
              <w:jc w:val="center"/>
              <w:rPr>
                <w:rFonts w:ascii="Courier New" w:hAnsi="Courier New" w:cs="Courier New"/>
              </w:rPr>
            </w:pPr>
            <w:r w:rsidRPr="00186CFB">
              <w:rPr>
                <w:rFonts w:ascii="Courier New" w:hAnsi="Courier New" w:cs="Courier New"/>
              </w:rPr>
              <w:t>596</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375"/>
        </w:trPr>
        <w:tc>
          <w:tcPr>
            <w:tcW w:w="441" w:type="dxa"/>
            <w:tcBorders>
              <w:top w:val="single" w:sz="4" w:space="0" w:color="auto"/>
              <w:left w:val="single" w:sz="4" w:space="0" w:color="auto"/>
              <w:bottom w:val="single" w:sz="4" w:space="0" w:color="auto"/>
              <w:right w:val="single" w:sz="4" w:space="0" w:color="auto"/>
            </w:tcBorders>
          </w:tcPr>
          <w:p w:rsidR="00E10E12" w:rsidRPr="00186CFB" w:rsidRDefault="00E10E12" w:rsidP="00C13F1C">
            <w:pPr>
              <w:autoSpaceDN w:val="0"/>
              <w:spacing w:after="0"/>
              <w:ind w:firstLine="709"/>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E10E12" w:rsidRPr="00186CFB" w:rsidRDefault="00E10E12" w:rsidP="00C13F1C">
            <w:pPr>
              <w:autoSpaceDN w:val="0"/>
              <w:spacing w:after="0"/>
              <w:ind w:firstLine="709"/>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29. улица Центральная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1187</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514"/>
        </w:trPr>
        <w:tc>
          <w:tcPr>
            <w:tcW w:w="441"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rPr>
                <w:rFonts w:ascii="Courier New" w:hAnsi="Courier New" w:cs="Courier New"/>
              </w:rPr>
            </w:pPr>
            <w:r w:rsidRPr="00186CFB">
              <w:rPr>
                <w:rFonts w:ascii="Courier New" w:hAnsi="Courier New" w:cs="Courier New"/>
              </w:rPr>
              <w:t xml:space="preserve">из них </w:t>
            </w:r>
          </w:p>
        </w:tc>
        <w:tc>
          <w:tcPr>
            <w:tcW w:w="141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21232</w:t>
            </w:r>
          </w:p>
        </w:tc>
        <w:tc>
          <w:tcPr>
            <w:tcW w:w="2268" w:type="dxa"/>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E10E12" w:rsidRPr="00C13F1C" w:rsidTr="00E10E12">
        <w:trPr>
          <w:trHeight w:val="280"/>
        </w:trPr>
        <w:tc>
          <w:tcPr>
            <w:tcW w:w="10080" w:type="dxa"/>
            <w:gridSpan w:val="5"/>
            <w:hideMark/>
          </w:tcPr>
          <w:p w:rsidR="00E10E12" w:rsidRPr="00186CFB" w:rsidRDefault="00E10E12" w:rsidP="00C13F1C">
            <w:pPr>
              <w:spacing w:after="0"/>
              <w:ind w:firstLine="709"/>
              <w:rPr>
                <w:rFonts w:ascii="Courier New" w:hAnsi="Courier New" w:cs="Courier New"/>
              </w:rPr>
            </w:pPr>
          </w:p>
        </w:tc>
      </w:tr>
    </w:tbl>
    <w:p w:rsidR="00E10E12" w:rsidRPr="00C13F1C" w:rsidRDefault="00E10E12" w:rsidP="00C13F1C">
      <w:pPr>
        <w:spacing w:after="0"/>
        <w:ind w:firstLine="709"/>
        <w:jc w:val="both"/>
        <w:rPr>
          <w:rFonts w:ascii="Arial" w:hAnsi="Arial" w:cs="Arial"/>
          <w:sz w:val="24"/>
          <w:szCs w:val="24"/>
        </w:rPr>
      </w:pP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   Таблица 2.1 Установка дорожных знаков, пешеходных переходов</w:t>
      </w:r>
    </w:p>
    <w:p w:rsidR="00E10E12" w:rsidRPr="00C13F1C" w:rsidRDefault="00E10E12" w:rsidP="00C13F1C">
      <w:pPr>
        <w:spacing w:after="0"/>
        <w:ind w:firstLine="709"/>
        <w:jc w:val="both"/>
        <w:rPr>
          <w:rFonts w:ascii="Arial" w:hAnsi="Arial" w:cs="Arial"/>
          <w:sz w:val="24"/>
          <w:szCs w:val="24"/>
        </w:rPr>
      </w:pPr>
    </w:p>
    <w:tbl>
      <w:tblPr>
        <w:tblW w:w="9600" w:type="dxa"/>
        <w:tblInd w:w="108" w:type="dxa"/>
        <w:tblLayout w:type="fixed"/>
        <w:tblLook w:val="04A0" w:firstRow="1" w:lastRow="0" w:firstColumn="1" w:lastColumn="0" w:noHBand="0" w:noVBand="1"/>
      </w:tblPr>
      <w:tblGrid>
        <w:gridCol w:w="539"/>
        <w:gridCol w:w="3252"/>
        <w:gridCol w:w="992"/>
        <w:gridCol w:w="850"/>
        <w:gridCol w:w="993"/>
        <w:gridCol w:w="1133"/>
        <w:gridCol w:w="1133"/>
        <w:gridCol w:w="708"/>
      </w:tblGrid>
      <w:tr w:rsidR="00E10E12" w:rsidRPr="00C13F1C"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right="324"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 п/п</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Наименование мероприятий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Ед. измерения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2019-2020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2020-2025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2026-2030</w:t>
            </w:r>
          </w:p>
        </w:tc>
      </w:tr>
      <w:tr w:rsidR="00E10E12" w:rsidRPr="00C13F1C"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right="324"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left"/>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установка дорожных знаков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36 знаков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9</w:t>
            </w:r>
          </w:p>
        </w:tc>
      </w:tr>
      <w:tr w:rsidR="00E10E12" w:rsidRPr="00C13F1C"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right="324"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left"/>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устройство и реконструкция пешеходных переходов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p>
        </w:tc>
      </w:tr>
      <w:tr w:rsidR="00E10E12" w:rsidRPr="00C13F1C"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right="324"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left"/>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ремонт и реконструкция искусственного уличного освещения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100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186CFB" w:rsidRDefault="00E10E12" w:rsidP="00C13F1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30</w:t>
            </w:r>
          </w:p>
        </w:tc>
      </w:tr>
    </w:tbl>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Установка дорожных знаков и устройство пешеходного перехода должна быть произведена согласно схемы дислокации дорожных знаков на улицах </w:t>
      </w:r>
      <w:r w:rsidR="00186CFB" w:rsidRPr="00C13F1C">
        <w:rPr>
          <w:rFonts w:ascii="Arial" w:hAnsi="Arial" w:cs="Arial"/>
          <w:sz w:val="24"/>
          <w:szCs w:val="24"/>
        </w:rPr>
        <w:t>с. Тихоновка по</w:t>
      </w:r>
      <w:r w:rsidRPr="00C13F1C">
        <w:rPr>
          <w:rFonts w:ascii="Arial" w:hAnsi="Arial" w:cs="Arial"/>
          <w:sz w:val="24"/>
          <w:szCs w:val="24"/>
        </w:rPr>
        <w:t xml:space="preserve"> проекту организации дорожного движения МО «Тихоновка», утвержденного постановлением № ____от __________.</w:t>
      </w:r>
    </w:p>
    <w:p w:rsidR="00E10E12" w:rsidRPr="00C13F1C" w:rsidRDefault="00E10E12" w:rsidP="00C13F1C">
      <w:pPr>
        <w:spacing w:after="0"/>
        <w:ind w:firstLine="709"/>
        <w:jc w:val="both"/>
        <w:rPr>
          <w:rFonts w:ascii="Arial" w:hAnsi="Arial" w:cs="Arial"/>
          <w:sz w:val="24"/>
          <w:szCs w:val="24"/>
        </w:rPr>
      </w:pPr>
    </w:p>
    <w:p w:rsidR="00E10E12" w:rsidRPr="00C13F1C" w:rsidRDefault="00E10E12" w:rsidP="00C13F1C">
      <w:pPr>
        <w:spacing w:after="0"/>
        <w:ind w:firstLine="709"/>
        <w:rPr>
          <w:rFonts w:ascii="Arial" w:hAnsi="Arial" w:cs="Arial"/>
          <w:sz w:val="24"/>
          <w:szCs w:val="24"/>
        </w:rPr>
      </w:pPr>
      <w:r w:rsidRPr="00C13F1C">
        <w:rPr>
          <w:rFonts w:ascii="Arial" w:hAnsi="Arial" w:cs="Arial"/>
          <w:sz w:val="24"/>
          <w:szCs w:val="24"/>
        </w:rPr>
        <w:t>Таблица 3. Общие данные по уличной и дорожной сети в пределах МО</w:t>
      </w:r>
    </w:p>
    <w:p w:rsidR="00E10E12" w:rsidRPr="00C13F1C" w:rsidRDefault="00E10E12" w:rsidP="00C13F1C">
      <w:pPr>
        <w:pStyle w:val="af5"/>
        <w:ind w:firstLine="709"/>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2"/>
        <w:gridCol w:w="1655"/>
        <w:gridCol w:w="2208"/>
      </w:tblGrid>
      <w:tr w:rsidR="00E10E12" w:rsidRPr="00C13F1C" w:rsidTr="00E10E12">
        <w:tc>
          <w:tcPr>
            <w:tcW w:w="287"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w:t>
            </w:r>
          </w:p>
        </w:tc>
        <w:tc>
          <w:tcPr>
            <w:tcW w:w="2673"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Ед. изм.</w:t>
            </w:r>
          </w:p>
        </w:tc>
        <w:tc>
          <w:tcPr>
            <w:tcW w:w="1166"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Данные на 2018 г.</w:t>
            </w:r>
          </w:p>
        </w:tc>
      </w:tr>
      <w:tr w:rsidR="00E10E12" w:rsidRPr="00C13F1C" w:rsidTr="00E10E12">
        <w:tc>
          <w:tcPr>
            <w:tcW w:w="287"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1</w:t>
            </w:r>
          </w:p>
        </w:tc>
        <w:tc>
          <w:tcPr>
            <w:tcW w:w="2673"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км</w:t>
            </w:r>
          </w:p>
        </w:tc>
        <w:tc>
          <w:tcPr>
            <w:tcW w:w="1166"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21,232</w:t>
            </w:r>
          </w:p>
        </w:tc>
      </w:tr>
      <w:tr w:rsidR="00E10E12" w:rsidRPr="00C13F1C" w:rsidTr="00E10E12">
        <w:tc>
          <w:tcPr>
            <w:tcW w:w="287"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2</w:t>
            </w:r>
          </w:p>
        </w:tc>
        <w:tc>
          <w:tcPr>
            <w:tcW w:w="2673"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тыс. м2</w:t>
            </w:r>
          </w:p>
        </w:tc>
        <w:tc>
          <w:tcPr>
            <w:tcW w:w="1166"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148624</w:t>
            </w:r>
          </w:p>
        </w:tc>
      </w:tr>
      <w:tr w:rsidR="00E10E12" w:rsidRPr="00C13F1C" w:rsidTr="00E10E12">
        <w:tc>
          <w:tcPr>
            <w:tcW w:w="287"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3</w:t>
            </w:r>
          </w:p>
        </w:tc>
        <w:tc>
          <w:tcPr>
            <w:tcW w:w="2673"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км/км</w:t>
            </w:r>
            <w:r w:rsidRPr="00186CFB">
              <w:rPr>
                <w:rFonts w:ascii="Courier New" w:hAnsi="Courier New" w:cs="Courier New"/>
              </w:rPr>
              <w:lastRenderedPageBreak/>
              <w:t>2</w:t>
            </w:r>
          </w:p>
        </w:tc>
        <w:tc>
          <w:tcPr>
            <w:tcW w:w="1166" w:type="pct"/>
            <w:tcBorders>
              <w:top w:val="single" w:sz="4" w:space="0" w:color="auto"/>
              <w:left w:val="single" w:sz="4" w:space="0" w:color="auto"/>
              <w:bottom w:val="single" w:sz="4" w:space="0" w:color="auto"/>
              <w:right w:val="single" w:sz="4" w:space="0" w:color="auto"/>
            </w:tcBorders>
          </w:tcPr>
          <w:p w:rsidR="00E10E12" w:rsidRPr="00186CFB" w:rsidRDefault="00E10E12" w:rsidP="00C13F1C">
            <w:pPr>
              <w:pStyle w:val="af5"/>
              <w:spacing w:line="276" w:lineRule="auto"/>
              <w:ind w:firstLine="709"/>
              <w:jc w:val="center"/>
              <w:rPr>
                <w:rFonts w:ascii="Courier New" w:hAnsi="Courier New" w:cs="Courier New"/>
              </w:rPr>
            </w:pPr>
          </w:p>
        </w:tc>
      </w:tr>
      <w:tr w:rsidR="00E10E12" w:rsidRPr="00C13F1C" w:rsidTr="00E10E12">
        <w:tc>
          <w:tcPr>
            <w:tcW w:w="287"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lastRenderedPageBreak/>
              <w:t>4</w:t>
            </w:r>
          </w:p>
        </w:tc>
        <w:tc>
          <w:tcPr>
            <w:tcW w:w="2673"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lang w:val="fr-FR" w:eastAsia="fr-FR"/>
              </w:rPr>
            </w:pPr>
            <w:r w:rsidRPr="00186CFB">
              <w:rPr>
                <w:rFonts w:ascii="Courier New" w:hAnsi="Courier New" w:cs="Courier New"/>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E10E12" w:rsidRPr="00186CFB" w:rsidRDefault="00E10E12" w:rsidP="00C13F1C">
            <w:pPr>
              <w:pStyle w:val="af5"/>
              <w:spacing w:line="276" w:lineRule="auto"/>
              <w:ind w:firstLine="709"/>
              <w:jc w:val="center"/>
              <w:rPr>
                <w:rFonts w:ascii="Courier New" w:hAnsi="Courier New" w:cs="Courier New"/>
              </w:rPr>
            </w:pPr>
            <w:r w:rsidRPr="00186CFB">
              <w:rPr>
                <w:rFonts w:ascii="Courier New" w:hAnsi="Courier New" w:cs="Courier New"/>
              </w:rPr>
              <w:t>км2</w:t>
            </w:r>
          </w:p>
        </w:tc>
        <w:tc>
          <w:tcPr>
            <w:tcW w:w="1166" w:type="pct"/>
            <w:tcBorders>
              <w:top w:val="single" w:sz="4" w:space="0" w:color="auto"/>
              <w:left w:val="single" w:sz="4" w:space="0" w:color="auto"/>
              <w:bottom w:val="single" w:sz="4" w:space="0" w:color="auto"/>
              <w:right w:val="single" w:sz="4" w:space="0" w:color="auto"/>
            </w:tcBorders>
          </w:tcPr>
          <w:p w:rsidR="00E10E12" w:rsidRPr="00186CFB" w:rsidRDefault="00E10E12" w:rsidP="00C13F1C">
            <w:pPr>
              <w:pStyle w:val="af5"/>
              <w:spacing w:line="276" w:lineRule="auto"/>
              <w:ind w:firstLine="709"/>
              <w:jc w:val="center"/>
              <w:rPr>
                <w:rFonts w:ascii="Courier New" w:hAnsi="Courier New" w:cs="Courier New"/>
              </w:rPr>
            </w:pPr>
          </w:p>
        </w:tc>
      </w:tr>
    </w:tbl>
    <w:p w:rsidR="00E10E12" w:rsidRPr="00C13F1C" w:rsidRDefault="00E10E12" w:rsidP="00C13F1C">
      <w:pPr>
        <w:pStyle w:val="af5"/>
        <w:ind w:firstLine="709"/>
        <w:jc w:val="center"/>
        <w:rPr>
          <w:rFonts w:ascii="Arial" w:hAnsi="Arial" w:cs="Arial"/>
          <w:sz w:val="24"/>
          <w:szCs w:val="24"/>
        </w:rPr>
      </w:pP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В результате анализа улично-дорожной сети МО «Тихоновка» выявлены следующие причины, усложняющие работу транспорта:</w:t>
      </w:r>
    </w:p>
    <w:p w:rsidR="00E10E12" w:rsidRPr="00C13F1C" w:rsidRDefault="00186CFB" w:rsidP="00186CFB">
      <w:pPr>
        <w:pStyle w:val="af5"/>
        <w:ind w:firstLine="709"/>
        <w:jc w:val="both"/>
        <w:rPr>
          <w:rFonts w:ascii="Arial" w:hAnsi="Arial" w:cs="Arial"/>
          <w:sz w:val="24"/>
          <w:szCs w:val="24"/>
        </w:rPr>
      </w:pPr>
      <w:r>
        <w:rPr>
          <w:rFonts w:ascii="Arial" w:hAnsi="Arial" w:cs="Arial"/>
          <w:sz w:val="24"/>
          <w:szCs w:val="24"/>
        </w:rPr>
        <w:t>-</w:t>
      </w:r>
      <w:r w:rsidR="00E10E12" w:rsidRPr="00C13F1C">
        <w:rPr>
          <w:rFonts w:ascii="Arial" w:hAnsi="Arial" w:cs="Arial"/>
          <w:sz w:val="24"/>
          <w:szCs w:val="24"/>
        </w:rPr>
        <w:t>неудовлетворительное техническое состояние поселковых улиц и дорог;</w:t>
      </w:r>
    </w:p>
    <w:p w:rsidR="00E10E12" w:rsidRPr="00C13F1C" w:rsidRDefault="00186CFB" w:rsidP="00186CFB">
      <w:pPr>
        <w:pStyle w:val="af5"/>
        <w:ind w:firstLine="709"/>
        <w:jc w:val="both"/>
        <w:rPr>
          <w:rFonts w:ascii="Arial" w:hAnsi="Arial" w:cs="Arial"/>
          <w:sz w:val="24"/>
          <w:szCs w:val="24"/>
        </w:rPr>
      </w:pPr>
      <w:r>
        <w:rPr>
          <w:rFonts w:ascii="Arial" w:hAnsi="Arial" w:cs="Arial"/>
          <w:sz w:val="24"/>
          <w:szCs w:val="24"/>
        </w:rPr>
        <w:t>-</w:t>
      </w:r>
      <w:r w:rsidR="00E10E12" w:rsidRPr="00C13F1C">
        <w:rPr>
          <w:rFonts w:ascii="Arial" w:hAnsi="Arial" w:cs="Arial"/>
          <w:sz w:val="24"/>
          <w:szCs w:val="24"/>
        </w:rPr>
        <w:t>недостаточность ширины проезжей части (4-6м);</w:t>
      </w:r>
    </w:p>
    <w:p w:rsidR="00E10E12" w:rsidRPr="00C13F1C" w:rsidRDefault="00186CFB" w:rsidP="00186CFB">
      <w:pPr>
        <w:pStyle w:val="af5"/>
        <w:ind w:firstLine="709"/>
        <w:jc w:val="both"/>
        <w:rPr>
          <w:rFonts w:ascii="Arial" w:hAnsi="Arial" w:cs="Arial"/>
          <w:sz w:val="24"/>
          <w:szCs w:val="24"/>
        </w:rPr>
      </w:pPr>
      <w:r>
        <w:rPr>
          <w:rFonts w:ascii="Arial" w:hAnsi="Arial" w:cs="Arial"/>
          <w:sz w:val="24"/>
          <w:szCs w:val="24"/>
        </w:rPr>
        <w:t>-</w:t>
      </w:r>
      <w:r w:rsidR="00E10E12" w:rsidRPr="00C13F1C">
        <w:rPr>
          <w:rFonts w:ascii="Arial" w:hAnsi="Arial" w:cs="Arial"/>
          <w:sz w:val="24"/>
          <w:szCs w:val="24"/>
        </w:rPr>
        <w:t>значительная протяженность грунтовых дорог;</w:t>
      </w:r>
    </w:p>
    <w:p w:rsidR="00E10E12" w:rsidRPr="00C13F1C" w:rsidRDefault="00186CFB" w:rsidP="00186CFB">
      <w:pPr>
        <w:pStyle w:val="af5"/>
        <w:ind w:firstLine="709"/>
        <w:jc w:val="both"/>
        <w:rPr>
          <w:rFonts w:ascii="Arial" w:hAnsi="Arial" w:cs="Arial"/>
          <w:sz w:val="24"/>
          <w:szCs w:val="24"/>
        </w:rPr>
      </w:pPr>
      <w:r>
        <w:rPr>
          <w:rFonts w:ascii="Arial" w:hAnsi="Arial" w:cs="Arial"/>
          <w:sz w:val="24"/>
          <w:szCs w:val="24"/>
        </w:rPr>
        <w:t>-</w:t>
      </w:r>
      <w:r w:rsidR="00E10E12" w:rsidRPr="00C13F1C">
        <w:rPr>
          <w:rFonts w:ascii="Arial" w:hAnsi="Arial" w:cs="Arial"/>
          <w:sz w:val="24"/>
          <w:szCs w:val="24"/>
        </w:rPr>
        <w:t>отсутствие дифференцирования улиц по назначению;</w:t>
      </w:r>
    </w:p>
    <w:p w:rsidR="00E10E12" w:rsidRPr="00C13F1C" w:rsidRDefault="00186CFB" w:rsidP="00186CFB">
      <w:pPr>
        <w:pStyle w:val="af5"/>
        <w:ind w:firstLine="709"/>
        <w:jc w:val="both"/>
        <w:rPr>
          <w:rFonts w:ascii="Arial" w:hAnsi="Arial" w:cs="Arial"/>
          <w:sz w:val="24"/>
          <w:szCs w:val="24"/>
        </w:rPr>
      </w:pPr>
      <w:r>
        <w:rPr>
          <w:rFonts w:ascii="Arial" w:hAnsi="Arial" w:cs="Arial"/>
          <w:sz w:val="24"/>
          <w:szCs w:val="24"/>
        </w:rPr>
        <w:t>-</w:t>
      </w:r>
      <w:r w:rsidR="00E10E12" w:rsidRPr="00C13F1C">
        <w:rPr>
          <w:rFonts w:ascii="Arial" w:hAnsi="Arial" w:cs="Arial"/>
          <w:sz w:val="24"/>
          <w:szCs w:val="24"/>
        </w:rPr>
        <w:t>отсутствие искусственного освещения;</w:t>
      </w:r>
    </w:p>
    <w:p w:rsidR="00E10E12" w:rsidRPr="00C13F1C" w:rsidRDefault="00186CFB" w:rsidP="00186CFB">
      <w:pPr>
        <w:pStyle w:val="af5"/>
        <w:ind w:firstLine="709"/>
        <w:jc w:val="both"/>
        <w:rPr>
          <w:rFonts w:ascii="Arial" w:hAnsi="Arial" w:cs="Arial"/>
          <w:sz w:val="24"/>
          <w:szCs w:val="24"/>
        </w:rPr>
      </w:pPr>
      <w:r>
        <w:rPr>
          <w:rFonts w:ascii="Arial" w:hAnsi="Arial" w:cs="Arial"/>
          <w:sz w:val="24"/>
          <w:szCs w:val="24"/>
        </w:rPr>
        <w:t>-</w:t>
      </w:r>
      <w:r w:rsidR="00E10E12" w:rsidRPr="00C13F1C">
        <w:rPr>
          <w:rFonts w:ascii="Arial" w:hAnsi="Arial" w:cs="Arial"/>
          <w:sz w:val="24"/>
          <w:szCs w:val="24"/>
        </w:rPr>
        <w:t>отсутствие тротуаров необходимых для упорядочения движения пешеходов.</w:t>
      </w:r>
    </w:p>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pStyle w:val="a5"/>
        <w:spacing w:before="0" w:beforeAutospacing="0" w:after="0" w:afterAutospacing="0" w:line="238" w:lineRule="atLeast"/>
        <w:ind w:firstLine="709"/>
        <w:rPr>
          <w:rFonts w:ascii="Arial" w:hAnsi="Arial" w:cs="Arial"/>
          <w:b/>
          <w:bCs/>
          <w:color w:val="242424"/>
        </w:rPr>
      </w:pPr>
    </w:p>
    <w:p w:rsidR="00E10E12" w:rsidRPr="00C13F1C" w:rsidRDefault="00186CFB" w:rsidP="00186CFB">
      <w:pPr>
        <w:pStyle w:val="a5"/>
        <w:spacing w:before="0" w:beforeAutospacing="0" w:after="0" w:afterAutospacing="0" w:line="238" w:lineRule="atLeast"/>
        <w:ind w:firstLine="709"/>
        <w:rPr>
          <w:rFonts w:ascii="Arial" w:hAnsi="Arial" w:cs="Arial"/>
          <w:b/>
        </w:rPr>
      </w:pPr>
      <w:r w:rsidRPr="00186CFB">
        <w:rPr>
          <w:rFonts w:ascii="Arial" w:hAnsi="Arial" w:cs="Arial"/>
          <w:b/>
        </w:rPr>
        <w:t>2</w:t>
      </w:r>
      <w:r>
        <w:rPr>
          <w:rFonts w:ascii="Arial" w:hAnsi="Arial" w:cs="Arial"/>
          <w:b/>
        </w:rPr>
        <w:t>.</w:t>
      </w:r>
      <w:r w:rsidR="00E10E12" w:rsidRPr="00C13F1C">
        <w:rPr>
          <w:rFonts w:ascii="Arial" w:hAnsi="Arial" w:cs="Arial"/>
          <w:b/>
        </w:rPr>
        <w:t xml:space="preserve">Прогноз транспортного </w:t>
      </w:r>
      <w:r w:rsidR="00D47461" w:rsidRPr="00C13F1C">
        <w:rPr>
          <w:rFonts w:ascii="Arial" w:hAnsi="Arial" w:cs="Arial"/>
          <w:b/>
        </w:rPr>
        <w:t>спроса,</w:t>
      </w:r>
      <w:r w:rsidR="00E10E12" w:rsidRPr="00C13F1C">
        <w:rPr>
          <w:rFonts w:ascii="Arial" w:hAnsi="Arial" w:cs="Arial"/>
          <w:b/>
        </w:rPr>
        <w:t xml:space="preserve"> изменения объемов и характера передвижения населения и перевозов грузов на территории </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На </w:t>
      </w:r>
      <w:r w:rsidR="00D47461" w:rsidRPr="00C13F1C">
        <w:rPr>
          <w:rFonts w:ascii="Arial" w:hAnsi="Arial" w:cs="Arial"/>
          <w:sz w:val="24"/>
          <w:szCs w:val="24"/>
        </w:rPr>
        <w:t>территории МО</w:t>
      </w:r>
      <w:r w:rsidRPr="00C13F1C">
        <w:rPr>
          <w:rFonts w:ascii="Arial" w:hAnsi="Arial" w:cs="Arial"/>
          <w:sz w:val="24"/>
          <w:szCs w:val="24"/>
        </w:rPr>
        <w:t xml:space="preserve"> «Тихоновка» объекты транспортной инфраструктуры отсутствуют.</w:t>
      </w:r>
    </w:p>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pStyle w:val="af5"/>
        <w:ind w:firstLine="709"/>
        <w:jc w:val="both"/>
        <w:rPr>
          <w:rFonts w:ascii="Arial" w:hAnsi="Arial" w:cs="Arial"/>
          <w:b/>
          <w:i/>
          <w:sz w:val="24"/>
          <w:szCs w:val="24"/>
        </w:rPr>
      </w:pPr>
      <w:r w:rsidRPr="00C13F1C">
        <w:rPr>
          <w:rFonts w:ascii="Arial" w:hAnsi="Arial" w:cs="Arial"/>
          <w:b/>
          <w:i/>
          <w:sz w:val="24"/>
          <w:szCs w:val="24"/>
        </w:rPr>
        <w:t>Анализ современной обеспеченности объектами транспортной инфраструктуры</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Уровень автомобилизации в поселках на 2010г составил 265 легковых автомобилей на 1600 жителей и имеет дальнейшую тенденцию к росту. Парк легковых автомобилей составляет около 220 машин.</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согласно п. 11.26, потребность в СТО составляет: один пост на 200 легковых автомобилей;</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СТО - мощностью один пост;</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sidRPr="00C13F1C">
        <w:rPr>
          <w:rFonts w:ascii="Arial" w:hAnsi="Arial" w:cs="Arial"/>
          <w:sz w:val="24"/>
          <w:szCs w:val="24"/>
        </w:rPr>
        <w:t>приквартирные</w:t>
      </w:r>
      <w:proofErr w:type="spellEnd"/>
      <w:r w:rsidRPr="00C13F1C">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E10E12" w:rsidRPr="00C13F1C" w:rsidRDefault="00E10E12" w:rsidP="00C13F1C">
      <w:pPr>
        <w:pStyle w:val="af5"/>
        <w:ind w:firstLine="709"/>
        <w:jc w:val="both"/>
        <w:rPr>
          <w:rFonts w:ascii="Arial" w:hAnsi="Arial" w:cs="Arial"/>
          <w:b/>
          <w:sz w:val="24"/>
          <w:szCs w:val="24"/>
        </w:rPr>
      </w:pPr>
    </w:p>
    <w:p w:rsidR="00E10E12" w:rsidRPr="00C13F1C" w:rsidRDefault="00E10E12" w:rsidP="00C13F1C">
      <w:pPr>
        <w:pStyle w:val="a5"/>
        <w:spacing w:before="0" w:beforeAutospacing="0" w:after="0" w:afterAutospacing="0" w:line="238" w:lineRule="atLeast"/>
        <w:ind w:firstLine="709"/>
        <w:rPr>
          <w:rFonts w:ascii="Arial" w:hAnsi="Arial" w:cs="Arial"/>
          <w:b/>
        </w:rPr>
      </w:pPr>
      <w:r w:rsidRPr="00C13F1C">
        <w:rPr>
          <w:rFonts w:ascii="Arial" w:hAnsi="Arial" w:cs="Arial"/>
          <w:b/>
        </w:rPr>
        <w:t xml:space="preserve">3.Принципиальные варианты развития и оценка по целевым показателям </w:t>
      </w:r>
    </w:p>
    <w:p w:rsidR="00E10E12" w:rsidRPr="00C13F1C" w:rsidRDefault="00E10E12" w:rsidP="00C13F1C">
      <w:pPr>
        <w:pStyle w:val="a5"/>
        <w:spacing w:before="0" w:beforeAutospacing="0" w:after="0" w:afterAutospacing="0" w:line="238" w:lineRule="atLeast"/>
        <w:ind w:firstLine="709"/>
        <w:rPr>
          <w:rFonts w:ascii="Arial" w:hAnsi="Arial" w:cs="Arial"/>
          <w:b/>
        </w:rPr>
      </w:pPr>
      <w:r w:rsidRPr="00C13F1C">
        <w:rPr>
          <w:rFonts w:ascii="Arial" w:hAnsi="Arial" w:cs="Arial"/>
          <w:b/>
        </w:rPr>
        <w:t>развития транспортной инфраструктуры.</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Проектные решения по развитию сети внешних автодорог заключаются в проведении ремонтных мероприятий автодорог местного значения, </w:t>
      </w:r>
      <w:r w:rsidRPr="00C13F1C">
        <w:rPr>
          <w:rFonts w:ascii="Arial" w:hAnsi="Arial" w:cs="Arial"/>
          <w:sz w:val="24"/>
          <w:szCs w:val="24"/>
        </w:rPr>
        <w:lastRenderedPageBreak/>
        <w:t>обеспечивающих поселки устойчивыми внутренними и внешними транспортными связями.</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w:t>
      </w:r>
      <w:r w:rsidR="00D47461" w:rsidRPr="00C13F1C">
        <w:rPr>
          <w:rFonts w:ascii="Arial" w:hAnsi="Arial" w:cs="Arial"/>
          <w:sz w:val="24"/>
          <w:szCs w:val="24"/>
        </w:rPr>
        <w:t>территории МО</w:t>
      </w:r>
      <w:r w:rsidRPr="00C13F1C">
        <w:rPr>
          <w:rFonts w:ascii="Arial" w:hAnsi="Arial" w:cs="Arial"/>
          <w:sz w:val="24"/>
          <w:szCs w:val="24"/>
        </w:rPr>
        <w:t xml:space="preserve"> «</w:t>
      </w:r>
      <w:r w:rsidR="00D47461" w:rsidRPr="00C13F1C">
        <w:rPr>
          <w:rFonts w:ascii="Arial" w:hAnsi="Arial" w:cs="Arial"/>
          <w:sz w:val="24"/>
          <w:szCs w:val="24"/>
        </w:rPr>
        <w:t>Тихоновка» предусмотрено</w:t>
      </w:r>
      <w:r w:rsidRPr="00C13F1C">
        <w:rPr>
          <w:rFonts w:ascii="Arial" w:hAnsi="Arial" w:cs="Arial"/>
          <w:sz w:val="24"/>
          <w:szCs w:val="24"/>
        </w:rPr>
        <w:t>:</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строительство автомобильной дороги общего пользования местного значения, IV категории, протяженностью 2,0 км. (новая улица).</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w:t>
      </w:r>
      <w:r w:rsidR="00D47461" w:rsidRPr="00C13F1C">
        <w:rPr>
          <w:rFonts w:ascii="Arial" w:hAnsi="Arial" w:cs="Arial"/>
          <w:sz w:val="24"/>
          <w:szCs w:val="24"/>
        </w:rPr>
        <w:t>инфраструктуры МО</w:t>
      </w:r>
      <w:r w:rsidRPr="00C13F1C">
        <w:rPr>
          <w:rFonts w:ascii="Arial" w:hAnsi="Arial" w:cs="Arial"/>
          <w:sz w:val="24"/>
          <w:szCs w:val="24"/>
        </w:rPr>
        <w:t xml:space="preserve"> «Тихоновка». Карте населенных пунктов: </w:t>
      </w:r>
      <w:proofErr w:type="spellStart"/>
      <w:r w:rsidRPr="00C13F1C">
        <w:rPr>
          <w:rFonts w:ascii="Arial" w:hAnsi="Arial" w:cs="Arial"/>
          <w:sz w:val="24"/>
          <w:szCs w:val="24"/>
        </w:rPr>
        <w:t>с.Тихоновка</w:t>
      </w:r>
      <w:proofErr w:type="spellEnd"/>
      <w:r w:rsidRPr="00C13F1C">
        <w:rPr>
          <w:rFonts w:ascii="Arial" w:hAnsi="Arial" w:cs="Arial"/>
          <w:sz w:val="24"/>
          <w:szCs w:val="24"/>
        </w:rPr>
        <w:t>, д. Чилим с отображением планируемых объектов теплоснабжения, водоснабжения, водоотведения, электроснабжения, связи и транспортной инфраструктуры МО «Тихоновка».</w:t>
      </w:r>
    </w:p>
    <w:p w:rsidR="00E10E12" w:rsidRPr="00C13F1C" w:rsidRDefault="00E10E12" w:rsidP="00C13F1C">
      <w:pPr>
        <w:pStyle w:val="15"/>
        <w:ind w:firstLine="709"/>
        <w:jc w:val="left"/>
        <w:rPr>
          <w:rFonts w:ascii="Arial" w:hAnsi="Arial"/>
          <w:b w:val="0"/>
          <w:color w:val="242424"/>
          <w:spacing w:val="0"/>
          <w:kern w:val="0"/>
          <w:sz w:val="24"/>
          <w:lang w:eastAsia="ru-RU"/>
        </w:rPr>
      </w:pPr>
    </w:p>
    <w:p w:rsidR="00E10E12" w:rsidRPr="00C13F1C" w:rsidRDefault="00E10E12" w:rsidP="00C13F1C">
      <w:pPr>
        <w:pStyle w:val="15"/>
        <w:spacing w:before="0"/>
        <w:ind w:firstLine="709"/>
        <w:rPr>
          <w:rFonts w:ascii="Arial" w:hAnsi="Arial"/>
          <w:sz w:val="24"/>
        </w:rPr>
      </w:pPr>
      <w:r w:rsidRPr="00C13F1C">
        <w:rPr>
          <w:rFonts w:ascii="Arial" w:hAnsi="Arial"/>
          <w:sz w:val="24"/>
        </w:rPr>
        <w:t>4.ЦЕЛЕВЫЕ ПОКАЗАТЕЛИ РАЗВИТИЯ</w:t>
      </w:r>
    </w:p>
    <w:p w:rsidR="00E10E12" w:rsidRPr="00C13F1C" w:rsidRDefault="00E10E12" w:rsidP="00C13F1C">
      <w:pPr>
        <w:pStyle w:val="15"/>
        <w:spacing w:before="0"/>
        <w:ind w:firstLine="709"/>
        <w:rPr>
          <w:rFonts w:ascii="Arial" w:hAnsi="Arial"/>
          <w:sz w:val="24"/>
        </w:rPr>
      </w:pPr>
      <w:r w:rsidRPr="00C13F1C">
        <w:rPr>
          <w:rFonts w:ascii="Arial" w:hAnsi="Arial"/>
          <w:sz w:val="24"/>
        </w:rPr>
        <w:t>ТРАНСПОРТНОЙ ИНФРАСТРУКТУРЫ</w:t>
      </w:r>
    </w:p>
    <w:p w:rsidR="00E10E12" w:rsidRPr="00C13F1C" w:rsidRDefault="00E10E12" w:rsidP="00C13F1C">
      <w:pPr>
        <w:widowControl w:val="0"/>
        <w:shd w:val="clear" w:color="auto" w:fill="FFFFFF"/>
        <w:tabs>
          <w:tab w:val="left" w:pos="1080"/>
        </w:tabs>
        <w:suppressAutoHyphens/>
        <w:autoSpaceDE w:val="0"/>
        <w:spacing w:after="0"/>
        <w:ind w:firstLine="709"/>
        <w:jc w:val="both"/>
        <w:rPr>
          <w:rFonts w:ascii="Arial" w:hAnsi="Arial" w:cs="Arial"/>
          <w:b/>
          <w:bCs/>
          <w:sz w:val="24"/>
          <w:szCs w:val="24"/>
        </w:rPr>
      </w:pPr>
      <w:r w:rsidRPr="00C13F1C">
        <w:rPr>
          <w:rFonts w:ascii="Arial" w:hAnsi="Arial" w:cs="Arial"/>
          <w:b/>
          <w:bCs/>
          <w:sz w:val="24"/>
          <w:szCs w:val="24"/>
        </w:rPr>
        <w:t xml:space="preserve">Целевые индикаторы и показатели развития системы транспортной </w:t>
      </w:r>
      <w:r w:rsidR="00D47461" w:rsidRPr="00C13F1C">
        <w:rPr>
          <w:rFonts w:ascii="Arial" w:hAnsi="Arial" w:cs="Arial"/>
          <w:b/>
          <w:bCs/>
          <w:sz w:val="24"/>
          <w:szCs w:val="24"/>
        </w:rPr>
        <w:t>инфраструктуры Муниципального</w:t>
      </w:r>
      <w:r w:rsidRPr="00C13F1C">
        <w:rPr>
          <w:rFonts w:ascii="Arial" w:hAnsi="Arial" w:cs="Arial"/>
          <w:b/>
          <w:bCs/>
          <w:sz w:val="24"/>
          <w:szCs w:val="24"/>
        </w:rPr>
        <w:t xml:space="preserve"> образования «Тихоновка».</w:t>
      </w:r>
    </w:p>
    <w:p w:rsidR="00E10E12" w:rsidRPr="00C13F1C" w:rsidRDefault="00E10E12" w:rsidP="00C13F1C">
      <w:pPr>
        <w:pStyle w:val="af7"/>
        <w:ind w:firstLine="709"/>
        <w:rPr>
          <w:rFonts w:ascii="Arial" w:hAnsi="Arial" w:cs="Arial"/>
          <w:szCs w:val="24"/>
        </w:rPr>
      </w:pPr>
    </w:p>
    <w:p w:rsidR="00E10E12" w:rsidRPr="00C13F1C" w:rsidRDefault="00E10E12" w:rsidP="00C13F1C">
      <w:pPr>
        <w:pStyle w:val="af7"/>
        <w:ind w:firstLine="709"/>
        <w:rPr>
          <w:rFonts w:ascii="Arial" w:hAnsi="Arial" w:cs="Arial"/>
          <w:szCs w:val="24"/>
        </w:rPr>
      </w:pPr>
      <w:r w:rsidRPr="00C13F1C">
        <w:rPr>
          <w:rFonts w:ascii="Arial" w:hAnsi="Arial" w:cs="Arial"/>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10" w:type="dxa"/>
        <w:tblInd w:w="-5" w:type="dxa"/>
        <w:tblLayout w:type="fixed"/>
        <w:tblLook w:val="04A0" w:firstRow="1" w:lastRow="0" w:firstColumn="1" w:lastColumn="0" w:noHBand="0" w:noVBand="1"/>
      </w:tblPr>
      <w:tblGrid>
        <w:gridCol w:w="1816"/>
        <w:gridCol w:w="1987"/>
        <w:gridCol w:w="850"/>
        <w:gridCol w:w="993"/>
        <w:gridCol w:w="992"/>
        <w:gridCol w:w="850"/>
        <w:gridCol w:w="993"/>
        <w:gridCol w:w="873"/>
        <w:gridCol w:w="1056"/>
      </w:tblGrid>
      <w:tr w:rsidR="00E10E12" w:rsidRPr="00C13F1C" w:rsidTr="00E10E12">
        <w:trPr>
          <w:trHeight w:val="315"/>
          <w:tblHeader/>
        </w:trPr>
        <w:tc>
          <w:tcPr>
            <w:tcW w:w="1814"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Группа индикаторов</w:t>
            </w:r>
          </w:p>
        </w:tc>
        <w:tc>
          <w:tcPr>
            <w:tcW w:w="1985"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Наименование целевых индикаторов</w:t>
            </w:r>
          </w:p>
        </w:tc>
        <w:tc>
          <w:tcPr>
            <w:tcW w:w="850"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Ед. изм.</w:t>
            </w:r>
          </w:p>
        </w:tc>
        <w:tc>
          <w:tcPr>
            <w:tcW w:w="993"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2016</w:t>
            </w:r>
          </w:p>
        </w:tc>
        <w:tc>
          <w:tcPr>
            <w:tcW w:w="992"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2017</w:t>
            </w:r>
          </w:p>
        </w:tc>
        <w:tc>
          <w:tcPr>
            <w:tcW w:w="850"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2018</w:t>
            </w:r>
          </w:p>
        </w:tc>
        <w:tc>
          <w:tcPr>
            <w:tcW w:w="993"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2019</w:t>
            </w:r>
          </w:p>
        </w:tc>
        <w:tc>
          <w:tcPr>
            <w:tcW w:w="873"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2020</w:t>
            </w:r>
          </w:p>
        </w:tc>
        <w:tc>
          <w:tcPr>
            <w:tcW w:w="1056"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b/>
                <w:bCs/>
              </w:rPr>
            </w:pPr>
            <w:r w:rsidRPr="00D47461">
              <w:rPr>
                <w:rFonts w:ascii="Courier New" w:hAnsi="Courier New" w:cs="Courier New"/>
                <w:b/>
                <w:bCs/>
              </w:rPr>
              <w:t>2032</w:t>
            </w:r>
          </w:p>
        </w:tc>
      </w:tr>
      <w:tr w:rsidR="00E10E12" w:rsidRPr="00C13F1C" w:rsidTr="00E10E12">
        <w:trPr>
          <w:cantSplit/>
          <w:trHeight w:val="868"/>
        </w:trPr>
        <w:tc>
          <w:tcPr>
            <w:tcW w:w="1814" w:type="dxa"/>
            <w:vMerge w:val="restart"/>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Критерии доступности для населения транспортных слуг</w:t>
            </w:r>
          </w:p>
        </w:tc>
        <w:tc>
          <w:tcPr>
            <w:tcW w:w="1985"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Система автомобильных улиц и дорог</w:t>
            </w:r>
          </w:p>
        </w:tc>
        <w:tc>
          <w:tcPr>
            <w:tcW w:w="850" w:type="dxa"/>
            <w:tcBorders>
              <w:top w:val="nil"/>
              <w:left w:val="single" w:sz="4" w:space="0" w:color="000000"/>
              <w:bottom w:val="single" w:sz="4" w:space="0" w:color="000000"/>
              <w:right w:val="nil"/>
            </w:tcBorders>
            <w:vAlign w:val="bottom"/>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rPr>
                <w:rFonts w:ascii="Courier New" w:hAnsi="Courier New" w:cs="Courier New"/>
              </w:rPr>
            </w:pPr>
            <w:r w:rsidRPr="00D47461">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r>
      <w:tr w:rsidR="00E10E12" w:rsidRPr="00C13F1C" w:rsidTr="00E10E12">
        <w:trPr>
          <w:cantSplit/>
          <w:trHeight w:val="735"/>
        </w:trPr>
        <w:tc>
          <w:tcPr>
            <w:tcW w:w="1814" w:type="dxa"/>
            <w:vMerge/>
            <w:tcBorders>
              <w:top w:val="nil"/>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985"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Улучшенная структура улично- дорожной сети</w:t>
            </w:r>
          </w:p>
        </w:tc>
        <w:tc>
          <w:tcPr>
            <w:tcW w:w="850" w:type="dxa"/>
            <w:tcBorders>
              <w:top w:val="nil"/>
              <w:left w:val="single" w:sz="4" w:space="0" w:color="000000"/>
              <w:bottom w:val="single" w:sz="4" w:space="0" w:color="000000"/>
              <w:right w:val="nil"/>
            </w:tcBorders>
            <w:vAlign w:val="bottom"/>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r>
      <w:tr w:rsidR="00E10E12" w:rsidRPr="00C13F1C" w:rsidTr="00E10E12">
        <w:trPr>
          <w:trHeight w:val="821"/>
        </w:trPr>
        <w:tc>
          <w:tcPr>
            <w:tcW w:w="1814"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Показатели спроса на   развитие улично- дорожной сети</w:t>
            </w:r>
          </w:p>
        </w:tc>
        <w:tc>
          <w:tcPr>
            <w:tcW w:w="1985"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Общая протяженность улично-дорожной сети</w:t>
            </w:r>
          </w:p>
        </w:tc>
        <w:tc>
          <w:tcPr>
            <w:tcW w:w="850" w:type="dxa"/>
            <w:tcBorders>
              <w:top w:val="nil"/>
              <w:left w:val="single" w:sz="4" w:space="0" w:color="000000"/>
              <w:bottom w:val="single" w:sz="4" w:space="0" w:color="000000"/>
              <w:right w:val="nil"/>
            </w:tcBorders>
            <w:vAlign w:val="bottom"/>
            <w:hideMark/>
          </w:tcPr>
          <w:p w:rsidR="00E10E12" w:rsidRPr="00D47461" w:rsidRDefault="00E10E12" w:rsidP="00C13F1C">
            <w:pPr>
              <w:snapToGrid w:val="0"/>
              <w:spacing w:after="0"/>
              <w:ind w:firstLine="709"/>
              <w:rPr>
                <w:rFonts w:ascii="Courier New" w:hAnsi="Courier New" w:cs="Courier New"/>
              </w:rPr>
            </w:pPr>
            <w:r w:rsidRPr="00D47461">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140400</w:t>
            </w:r>
          </w:p>
        </w:tc>
      </w:tr>
      <w:tr w:rsidR="00E10E12" w:rsidRPr="00C13F1C" w:rsidTr="00E10E12">
        <w:trPr>
          <w:trHeight w:val="945"/>
        </w:trPr>
        <w:tc>
          <w:tcPr>
            <w:tcW w:w="1814" w:type="dxa"/>
            <w:vMerge w:val="restart"/>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Показатели степени охвата потребителей улично- дорожной сети</w:t>
            </w:r>
          </w:p>
        </w:tc>
        <w:tc>
          <w:tcPr>
            <w:tcW w:w="1985"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 xml:space="preserve">Транспортная обеспеченность </w:t>
            </w:r>
          </w:p>
        </w:tc>
        <w:tc>
          <w:tcPr>
            <w:tcW w:w="850" w:type="dxa"/>
            <w:tcBorders>
              <w:top w:val="nil"/>
              <w:left w:val="single" w:sz="4" w:space="0" w:color="000000"/>
              <w:bottom w:val="single" w:sz="4" w:space="0" w:color="000000"/>
              <w:right w:val="nil"/>
            </w:tcBorders>
            <w:vAlign w:val="bottom"/>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87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1056"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r>
      <w:tr w:rsidR="00E10E12" w:rsidRPr="00C13F1C" w:rsidTr="00E10E12">
        <w:trPr>
          <w:trHeight w:val="617"/>
        </w:trPr>
        <w:tc>
          <w:tcPr>
            <w:tcW w:w="1814" w:type="dxa"/>
            <w:vMerge/>
            <w:tcBorders>
              <w:top w:val="nil"/>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985"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Безопасность дорожного движения</w:t>
            </w:r>
          </w:p>
        </w:tc>
        <w:tc>
          <w:tcPr>
            <w:tcW w:w="850" w:type="dxa"/>
            <w:tcBorders>
              <w:top w:val="nil"/>
              <w:left w:val="single" w:sz="4" w:space="0" w:color="000000"/>
              <w:bottom w:val="single" w:sz="4" w:space="0" w:color="000000"/>
              <w:right w:val="nil"/>
            </w:tcBorders>
            <w:vAlign w:val="bottom"/>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87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c>
          <w:tcPr>
            <w:tcW w:w="1056"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80</w:t>
            </w:r>
          </w:p>
        </w:tc>
      </w:tr>
      <w:tr w:rsidR="00E10E12" w:rsidRPr="00C13F1C" w:rsidTr="00E10E12">
        <w:trPr>
          <w:trHeight w:val="404"/>
        </w:trPr>
        <w:tc>
          <w:tcPr>
            <w:tcW w:w="1814"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Показа</w:t>
            </w:r>
            <w:r w:rsidRPr="00D47461">
              <w:rPr>
                <w:rFonts w:ascii="Courier New" w:hAnsi="Courier New" w:cs="Courier New"/>
              </w:rPr>
              <w:lastRenderedPageBreak/>
              <w:t>тели надежности  улично- дорожной сети</w:t>
            </w:r>
          </w:p>
        </w:tc>
        <w:tc>
          <w:tcPr>
            <w:tcW w:w="1985"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lastRenderedPageBreak/>
              <w:t xml:space="preserve">Объем </w:t>
            </w:r>
            <w:r w:rsidRPr="00D47461">
              <w:rPr>
                <w:rFonts w:ascii="Courier New" w:hAnsi="Courier New" w:cs="Courier New"/>
              </w:rPr>
              <w:lastRenderedPageBreak/>
              <w:t>реконструкции сетей (за год)*</w:t>
            </w:r>
          </w:p>
        </w:tc>
        <w:tc>
          <w:tcPr>
            <w:tcW w:w="850" w:type="dxa"/>
            <w:tcBorders>
              <w:top w:val="nil"/>
              <w:left w:val="single" w:sz="4" w:space="0" w:color="000000"/>
              <w:bottom w:val="single" w:sz="4" w:space="0" w:color="000000"/>
              <w:right w:val="nil"/>
            </w:tcBorders>
            <w:vAlign w:val="bottom"/>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lastRenderedPageBreak/>
              <w:t>к</w:t>
            </w:r>
            <w:r w:rsidRPr="00D47461">
              <w:rPr>
                <w:rFonts w:ascii="Courier New" w:hAnsi="Courier New" w:cs="Courier New"/>
              </w:rPr>
              <w:lastRenderedPageBreak/>
              <w:t>м</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lastRenderedPageBreak/>
              <w:t>1</w:t>
            </w:r>
          </w:p>
        </w:tc>
        <w:tc>
          <w:tcPr>
            <w:tcW w:w="992"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w:t>
            </w:r>
          </w:p>
        </w:tc>
        <w:tc>
          <w:tcPr>
            <w:tcW w:w="850"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w:t>
            </w:r>
          </w:p>
        </w:tc>
        <w:tc>
          <w:tcPr>
            <w:tcW w:w="99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w:t>
            </w:r>
          </w:p>
        </w:tc>
        <w:tc>
          <w:tcPr>
            <w:tcW w:w="873"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w:t>
            </w:r>
          </w:p>
        </w:tc>
        <w:tc>
          <w:tcPr>
            <w:tcW w:w="1056" w:type="dxa"/>
            <w:tcBorders>
              <w:top w:val="nil"/>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w:t>
            </w:r>
          </w:p>
        </w:tc>
      </w:tr>
    </w:tbl>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pStyle w:val="a5"/>
        <w:spacing w:before="0" w:beforeAutospacing="0" w:after="0" w:afterAutospacing="0" w:line="238" w:lineRule="atLeast"/>
        <w:ind w:firstLine="709"/>
        <w:rPr>
          <w:rFonts w:ascii="Arial" w:hAnsi="Arial" w:cs="Arial"/>
          <w:b/>
        </w:rPr>
      </w:pPr>
      <w:r w:rsidRPr="00C13F1C">
        <w:rPr>
          <w:rFonts w:ascii="Arial" w:hAnsi="Arial" w:cs="Arial"/>
          <w:b/>
        </w:rPr>
        <w:t>5.Перечень и очередность реализации мероприятий по развитию транспортной инфраструктуры поселения.</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E10E12" w:rsidRPr="00C13F1C" w:rsidRDefault="00E10E12" w:rsidP="00C13F1C">
      <w:pPr>
        <w:pStyle w:val="af5"/>
        <w:numPr>
          <w:ilvl w:val="0"/>
          <w:numId w:val="10"/>
        </w:numPr>
        <w:ind w:left="0" w:firstLine="709"/>
        <w:jc w:val="both"/>
        <w:rPr>
          <w:rFonts w:ascii="Arial" w:hAnsi="Arial" w:cs="Arial"/>
          <w:sz w:val="24"/>
          <w:szCs w:val="24"/>
        </w:rPr>
      </w:pPr>
      <w:r w:rsidRPr="00C13F1C">
        <w:rPr>
          <w:rFonts w:ascii="Arial" w:hAnsi="Arial" w:cs="Arial"/>
          <w:sz w:val="24"/>
          <w:szCs w:val="24"/>
        </w:rPr>
        <w:t>главные улицы;</w:t>
      </w:r>
    </w:p>
    <w:p w:rsidR="00E10E12" w:rsidRPr="00C13F1C" w:rsidRDefault="00E10E12" w:rsidP="00C13F1C">
      <w:pPr>
        <w:pStyle w:val="af5"/>
        <w:numPr>
          <w:ilvl w:val="0"/>
          <w:numId w:val="10"/>
        </w:numPr>
        <w:ind w:left="0" w:firstLine="709"/>
        <w:jc w:val="both"/>
        <w:rPr>
          <w:rFonts w:ascii="Arial" w:hAnsi="Arial" w:cs="Arial"/>
          <w:sz w:val="24"/>
          <w:szCs w:val="24"/>
        </w:rPr>
      </w:pPr>
      <w:r w:rsidRPr="00C13F1C">
        <w:rPr>
          <w:rFonts w:ascii="Arial" w:hAnsi="Arial" w:cs="Arial"/>
          <w:sz w:val="24"/>
          <w:szCs w:val="24"/>
        </w:rPr>
        <w:t>улицы в жилой застройке: основные;</w:t>
      </w:r>
    </w:p>
    <w:p w:rsidR="00E10E12" w:rsidRPr="00C13F1C" w:rsidRDefault="00E10E12" w:rsidP="00C13F1C">
      <w:pPr>
        <w:pStyle w:val="af5"/>
        <w:numPr>
          <w:ilvl w:val="0"/>
          <w:numId w:val="10"/>
        </w:numPr>
        <w:ind w:left="0" w:firstLine="709"/>
        <w:jc w:val="both"/>
        <w:rPr>
          <w:rFonts w:ascii="Arial" w:hAnsi="Arial" w:cs="Arial"/>
          <w:sz w:val="24"/>
          <w:szCs w:val="24"/>
        </w:rPr>
      </w:pPr>
      <w:r w:rsidRPr="00C13F1C">
        <w:rPr>
          <w:rFonts w:ascii="Arial" w:hAnsi="Arial" w:cs="Arial"/>
          <w:sz w:val="24"/>
          <w:szCs w:val="24"/>
        </w:rPr>
        <w:t>улицы в жилой застройке: второстепенные;</w:t>
      </w:r>
    </w:p>
    <w:p w:rsidR="00E10E12" w:rsidRPr="00C13F1C" w:rsidRDefault="00E10E12" w:rsidP="00C13F1C">
      <w:pPr>
        <w:pStyle w:val="af5"/>
        <w:numPr>
          <w:ilvl w:val="0"/>
          <w:numId w:val="10"/>
        </w:numPr>
        <w:ind w:left="0" w:firstLine="709"/>
        <w:jc w:val="both"/>
        <w:rPr>
          <w:rFonts w:ascii="Arial" w:hAnsi="Arial" w:cs="Arial"/>
          <w:sz w:val="24"/>
          <w:szCs w:val="24"/>
        </w:rPr>
      </w:pPr>
      <w:r w:rsidRPr="00C13F1C">
        <w:rPr>
          <w:rFonts w:ascii="Arial" w:hAnsi="Arial" w:cs="Arial"/>
          <w:sz w:val="24"/>
          <w:szCs w:val="24"/>
        </w:rPr>
        <w:t>проезды.</w:t>
      </w:r>
    </w:p>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населенных пунктов – </w:t>
      </w:r>
      <w:proofErr w:type="spellStart"/>
      <w:r w:rsidRPr="00C13F1C">
        <w:rPr>
          <w:rFonts w:ascii="Arial" w:hAnsi="Arial" w:cs="Arial"/>
          <w:sz w:val="24"/>
          <w:szCs w:val="24"/>
        </w:rPr>
        <w:t>с.Тихоновка</w:t>
      </w:r>
      <w:proofErr w:type="spellEnd"/>
      <w:r w:rsidRPr="00C13F1C">
        <w:rPr>
          <w:rFonts w:ascii="Arial" w:hAnsi="Arial" w:cs="Arial"/>
          <w:sz w:val="24"/>
          <w:szCs w:val="24"/>
        </w:rPr>
        <w:t xml:space="preserve">, д. Чилим, д. Парамоновка - внешними автомобильными дорогами, предлагается включение их участков в состав улично-дорожной сети. Участок автомобильной дороги общего пользования местного </w:t>
      </w:r>
      <w:proofErr w:type="gramStart"/>
      <w:r w:rsidRPr="00C13F1C">
        <w:rPr>
          <w:rFonts w:ascii="Arial" w:hAnsi="Arial" w:cs="Arial"/>
          <w:sz w:val="24"/>
          <w:szCs w:val="24"/>
        </w:rPr>
        <w:t>значения:  ул.</w:t>
      </w:r>
      <w:proofErr w:type="gramEnd"/>
      <w:r w:rsidRPr="00C13F1C">
        <w:rPr>
          <w:rFonts w:ascii="Arial" w:hAnsi="Arial" w:cs="Arial"/>
          <w:sz w:val="24"/>
          <w:szCs w:val="24"/>
        </w:rPr>
        <w:t xml:space="preserve"> Ленина протяженностью 1,8 км; в составе улично-дорожной сети переводится в категорию главных улиц и сохраняют местное значение.</w:t>
      </w:r>
    </w:p>
    <w:p w:rsidR="00E10E12" w:rsidRPr="00C13F1C" w:rsidRDefault="00E10E12" w:rsidP="00C13F1C">
      <w:pPr>
        <w:pStyle w:val="af5"/>
        <w:ind w:firstLine="709"/>
        <w:rPr>
          <w:rFonts w:ascii="Arial" w:hAnsi="Arial" w:cs="Arial"/>
          <w:sz w:val="24"/>
          <w:szCs w:val="24"/>
        </w:rPr>
      </w:pPr>
    </w:p>
    <w:p w:rsidR="00E10E12" w:rsidRPr="00C13F1C" w:rsidRDefault="00E10E12" w:rsidP="00C13F1C">
      <w:pPr>
        <w:pStyle w:val="af5"/>
        <w:ind w:firstLine="709"/>
        <w:rPr>
          <w:rFonts w:ascii="Arial" w:hAnsi="Arial" w:cs="Arial"/>
          <w:sz w:val="24"/>
          <w:szCs w:val="24"/>
        </w:rPr>
      </w:pPr>
      <w:r w:rsidRPr="00C13F1C">
        <w:rPr>
          <w:rFonts w:ascii="Arial" w:hAnsi="Arial" w:cs="Arial"/>
          <w:sz w:val="24"/>
          <w:szCs w:val="24"/>
        </w:rPr>
        <w:t>Таблица 5.</w:t>
      </w:r>
    </w:p>
    <w:p w:rsidR="00E10E12" w:rsidRPr="00C13F1C" w:rsidRDefault="00E10E12" w:rsidP="00C13F1C">
      <w:pPr>
        <w:pStyle w:val="af5"/>
        <w:ind w:firstLine="709"/>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236"/>
        <w:gridCol w:w="790"/>
        <w:gridCol w:w="1009"/>
        <w:gridCol w:w="1933"/>
        <w:gridCol w:w="852"/>
        <w:gridCol w:w="1082"/>
      </w:tblGrid>
      <w:tr w:rsidR="00E10E12" w:rsidRPr="00D47461" w:rsidTr="00E10E12">
        <w:trPr>
          <w:trHeight w:val="64"/>
        </w:trPr>
        <w:tc>
          <w:tcPr>
            <w:tcW w:w="751" w:type="pct"/>
            <w:vMerge w:val="restar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Населенный пункт</w:t>
            </w:r>
          </w:p>
        </w:tc>
        <w:tc>
          <w:tcPr>
            <w:tcW w:w="1288" w:type="pct"/>
            <w:vMerge w:val="restar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Ед. изм.</w:t>
            </w:r>
          </w:p>
        </w:tc>
        <w:tc>
          <w:tcPr>
            <w:tcW w:w="532" w:type="pct"/>
            <w:vMerge w:val="restar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Кол-во</w:t>
            </w:r>
          </w:p>
        </w:tc>
        <w:tc>
          <w:tcPr>
            <w:tcW w:w="850" w:type="pct"/>
            <w:vMerge w:val="restar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Строительство</w:t>
            </w:r>
          </w:p>
        </w:tc>
      </w:tr>
      <w:tr w:rsidR="00E10E12" w:rsidRPr="00D47461" w:rsidTr="00E10E1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461"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1 оч.</w:t>
            </w:r>
          </w:p>
        </w:tc>
        <w:tc>
          <w:tcPr>
            <w:tcW w:w="586"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proofErr w:type="spellStart"/>
            <w:r w:rsidRPr="00D47461">
              <w:rPr>
                <w:rFonts w:ascii="Courier New" w:hAnsi="Courier New" w:cs="Courier New"/>
              </w:rPr>
              <w:t>Расч</w:t>
            </w:r>
            <w:proofErr w:type="spellEnd"/>
            <w:r w:rsidRPr="00D47461">
              <w:rPr>
                <w:rFonts w:ascii="Courier New" w:hAnsi="Courier New" w:cs="Courier New"/>
              </w:rPr>
              <w:t>. срок</w:t>
            </w:r>
          </w:p>
        </w:tc>
      </w:tr>
      <w:tr w:rsidR="00E10E12" w:rsidRPr="00D47461" w:rsidTr="00E10E12">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proofErr w:type="spellStart"/>
            <w:r w:rsidRPr="00D47461">
              <w:rPr>
                <w:rFonts w:ascii="Courier New" w:hAnsi="Courier New" w:cs="Courier New"/>
              </w:rPr>
              <w:t>С.Тихоновка</w:t>
            </w:r>
            <w:proofErr w:type="spellEnd"/>
          </w:p>
        </w:tc>
        <w:tc>
          <w:tcPr>
            <w:tcW w:w="1288"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21,232</w:t>
            </w:r>
          </w:p>
        </w:tc>
        <w:tc>
          <w:tcPr>
            <w:tcW w:w="850"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21,232</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0,78</w:t>
            </w:r>
          </w:p>
        </w:tc>
        <w:tc>
          <w:tcPr>
            <w:tcW w:w="586"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0,69</w:t>
            </w:r>
          </w:p>
        </w:tc>
      </w:tr>
      <w:tr w:rsidR="00E10E12" w:rsidRPr="00D47461" w:rsidTr="00E10E1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 xml:space="preserve">главных </w:t>
            </w:r>
            <w:r w:rsidRPr="00D47461">
              <w:rPr>
                <w:rFonts w:ascii="Courier New" w:hAnsi="Courier New" w:cs="Courier New"/>
              </w:rPr>
              <w:lastRenderedPageBreak/>
              <w:t>улиц</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lastRenderedPageBreak/>
              <w:t>к</w:t>
            </w:r>
            <w:r w:rsidRPr="00D47461">
              <w:rPr>
                <w:rFonts w:ascii="Courier New" w:hAnsi="Courier New" w:cs="Courier New"/>
              </w:rPr>
              <w:lastRenderedPageBreak/>
              <w:t>м</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lastRenderedPageBreak/>
              <w:t>1</w:t>
            </w:r>
            <w:r w:rsidRPr="00D47461">
              <w:rPr>
                <w:rFonts w:ascii="Courier New" w:hAnsi="Courier New" w:cs="Courier New"/>
              </w:rPr>
              <w:lastRenderedPageBreak/>
              <w:t>,8</w:t>
            </w:r>
          </w:p>
        </w:tc>
        <w:tc>
          <w:tcPr>
            <w:tcW w:w="850"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lastRenderedPageBreak/>
              <w:t>1,8</w:t>
            </w:r>
          </w:p>
        </w:tc>
        <w:tc>
          <w:tcPr>
            <w:tcW w:w="461" w:type="pct"/>
            <w:tcBorders>
              <w:top w:val="single" w:sz="4" w:space="0" w:color="auto"/>
              <w:left w:val="single" w:sz="4" w:space="0" w:color="auto"/>
              <w:bottom w:val="single" w:sz="4" w:space="0" w:color="auto"/>
              <w:right w:val="single" w:sz="4" w:space="0" w:color="auto"/>
            </w:tcBorders>
            <w:noWrap/>
          </w:tcPr>
          <w:p w:rsidR="00E10E12" w:rsidRPr="00D47461" w:rsidRDefault="00E10E12" w:rsidP="00C13F1C">
            <w:pPr>
              <w:pStyle w:val="af5"/>
              <w:spacing w:line="276" w:lineRule="auto"/>
              <w:ind w:firstLine="709"/>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D47461" w:rsidRDefault="00E10E12" w:rsidP="00C13F1C">
            <w:pPr>
              <w:pStyle w:val="af5"/>
              <w:spacing w:line="276" w:lineRule="auto"/>
              <w:ind w:firstLine="709"/>
              <w:jc w:val="center"/>
              <w:rPr>
                <w:rFonts w:ascii="Courier New" w:hAnsi="Courier New" w:cs="Courier New"/>
              </w:rPr>
            </w:pPr>
          </w:p>
        </w:tc>
      </w:tr>
      <w:tr w:rsidR="00E10E12" w:rsidRPr="00D47461" w:rsidTr="00E10E1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20,0</w:t>
            </w:r>
          </w:p>
        </w:tc>
        <w:tc>
          <w:tcPr>
            <w:tcW w:w="850"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20,0</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2,0</w:t>
            </w:r>
          </w:p>
        </w:tc>
        <w:tc>
          <w:tcPr>
            <w:tcW w:w="586"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spacing w:after="0"/>
              <w:ind w:firstLine="709"/>
              <w:rPr>
                <w:rFonts w:ascii="Courier New" w:hAnsi="Courier New" w:cs="Courier New"/>
              </w:rPr>
            </w:pPr>
          </w:p>
        </w:tc>
      </w:tr>
      <w:tr w:rsidR="00E10E12" w:rsidRPr="00D47461" w:rsidTr="00E10E12">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Д. Чилим</w:t>
            </w:r>
          </w:p>
        </w:tc>
        <w:tc>
          <w:tcPr>
            <w:tcW w:w="1288"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1,5</w:t>
            </w:r>
          </w:p>
        </w:tc>
        <w:tc>
          <w:tcPr>
            <w:tcW w:w="850"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spacing w:after="0"/>
              <w:ind w:firstLine="709"/>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spacing w:after="0"/>
              <w:ind w:firstLine="709"/>
              <w:rPr>
                <w:rFonts w:ascii="Courier New" w:hAnsi="Courier New" w:cs="Courier New"/>
              </w:rPr>
            </w:pPr>
          </w:p>
        </w:tc>
      </w:tr>
      <w:tr w:rsidR="00E10E12" w:rsidRPr="00D47461" w:rsidTr="00E10E1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1,5</w:t>
            </w:r>
          </w:p>
        </w:tc>
        <w:tc>
          <w:tcPr>
            <w:tcW w:w="850"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noWrap/>
          </w:tcPr>
          <w:p w:rsidR="00E10E12" w:rsidRPr="00D47461" w:rsidRDefault="00E10E12" w:rsidP="00C13F1C">
            <w:pPr>
              <w:pStyle w:val="af5"/>
              <w:spacing w:line="276" w:lineRule="auto"/>
              <w:ind w:firstLine="709"/>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D47461" w:rsidRDefault="00E10E12" w:rsidP="00C13F1C">
            <w:pPr>
              <w:pStyle w:val="af5"/>
              <w:spacing w:line="276" w:lineRule="auto"/>
              <w:ind w:firstLine="709"/>
              <w:jc w:val="center"/>
              <w:rPr>
                <w:rFonts w:ascii="Courier New" w:hAnsi="Courier New" w:cs="Courier New"/>
              </w:rPr>
            </w:pPr>
          </w:p>
        </w:tc>
      </w:tr>
      <w:tr w:rsidR="00E10E12" w:rsidRPr="00D47461" w:rsidTr="00E10E1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0</w:t>
            </w:r>
          </w:p>
        </w:tc>
        <w:tc>
          <w:tcPr>
            <w:tcW w:w="850"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0</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spacing w:after="0"/>
              <w:ind w:firstLine="709"/>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hideMark/>
          </w:tcPr>
          <w:p w:rsidR="00E10E12" w:rsidRPr="00D47461" w:rsidRDefault="00E10E12" w:rsidP="00C13F1C">
            <w:pPr>
              <w:spacing w:after="0"/>
              <w:ind w:firstLine="709"/>
              <w:rPr>
                <w:rFonts w:ascii="Courier New" w:hAnsi="Courier New" w:cs="Courier New"/>
              </w:rPr>
            </w:pPr>
          </w:p>
        </w:tc>
      </w:tr>
      <w:tr w:rsidR="00E10E12" w:rsidRPr="00D47461" w:rsidTr="00E10E12">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E10E12" w:rsidRPr="00D47461" w:rsidRDefault="00E10E12" w:rsidP="00C13F1C">
            <w:pPr>
              <w:spacing w:after="0"/>
              <w:ind w:firstLine="709"/>
              <w:rPr>
                <w:rFonts w:ascii="Courier New" w:hAnsi="Courier New" w:cs="Courier New"/>
              </w:rPr>
            </w:pPr>
            <w:r w:rsidRPr="00D47461">
              <w:rPr>
                <w:rFonts w:ascii="Courier New" w:hAnsi="Courier New" w:cs="Courier New"/>
              </w:rPr>
              <w:t>Д. Парамоновка</w:t>
            </w:r>
          </w:p>
        </w:tc>
        <w:tc>
          <w:tcPr>
            <w:tcW w:w="1288" w:type="pct"/>
            <w:tcBorders>
              <w:top w:val="single" w:sz="4" w:space="0" w:color="auto"/>
              <w:left w:val="single" w:sz="4" w:space="0" w:color="auto"/>
              <w:bottom w:val="single" w:sz="4" w:space="0" w:color="auto"/>
              <w:right w:val="single" w:sz="4" w:space="0" w:color="auto"/>
            </w:tcBorders>
            <w:hideMark/>
          </w:tcPr>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Протяженность уличной дорожной сети всего</w:t>
            </w:r>
          </w:p>
          <w:p w:rsidR="00E10E12" w:rsidRPr="00D47461" w:rsidRDefault="00E10E12" w:rsidP="00C13F1C">
            <w:pPr>
              <w:pStyle w:val="af5"/>
              <w:spacing w:line="276" w:lineRule="auto"/>
              <w:ind w:firstLine="709"/>
              <w:rPr>
                <w:rFonts w:ascii="Courier New" w:hAnsi="Courier New" w:cs="Courier New"/>
              </w:rPr>
            </w:pPr>
            <w:r w:rsidRPr="00D47461">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км</w:t>
            </w:r>
          </w:p>
          <w:p w:rsidR="00E10E12" w:rsidRPr="00D47461" w:rsidRDefault="00E10E12" w:rsidP="00C13F1C">
            <w:pPr>
              <w:pStyle w:val="af5"/>
              <w:spacing w:line="276" w:lineRule="auto"/>
              <w:ind w:firstLine="709"/>
              <w:jc w:val="center"/>
              <w:rPr>
                <w:rFonts w:ascii="Courier New" w:hAnsi="Courier New" w:cs="Courier New"/>
              </w:rPr>
            </w:pPr>
          </w:p>
          <w:p w:rsidR="00E10E12" w:rsidRPr="00D47461" w:rsidRDefault="00E10E12" w:rsidP="00C13F1C">
            <w:pPr>
              <w:pStyle w:val="af5"/>
              <w:spacing w:line="276" w:lineRule="auto"/>
              <w:ind w:firstLine="709"/>
              <w:jc w:val="center"/>
              <w:rPr>
                <w:rFonts w:ascii="Courier New" w:hAnsi="Courier New" w:cs="Courier New"/>
              </w:rPr>
            </w:pPr>
          </w:p>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noWrap/>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0,3</w:t>
            </w:r>
          </w:p>
          <w:p w:rsidR="00E10E12" w:rsidRPr="00D47461" w:rsidRDefault="00E10E12" w:rsidP="00C13F1C">
            <w:pPr>
              <w:pStyle w:val="af5"/>
              <w:spacing w:line="276" w:lineRule="auto"/>
              <w:ind w:firstLine="709"/>
              <w:jc w:val="center"/>
              <w:rPr>
                <w:rFonts w:ascii="Courier New" w:hAnsi="Courier New" w:cs="Courier New"/>
              </w:rPr>
            </w:pPr>
          </w:p>
          <w:p w:rsidR="00E10E12" w:rsidRPr="00D47461" w:rsidRDefault="00E10E12" w:rsidP="00C13F1C">
            <w:pPr>
              <w:pStyle w:val="af5"/>
              <w:spacing w:line="276" w:lineRule="auto"/>
              <w:ind w:firstLine="709"/>
              <w:jc w:val="center"/>
              <w:rPr>
                <w:rFonts w:ascii="Courier New" w:hAnsi="Courier New" w:cs="Courier New"/>
              </w:rPr>
            </w:pPr>
          </w:p>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0,3</w:t>
            </w:r>
          </w:p>
        </w:tc>
        <w:tc>
          <w:tcPr>
            <w:tcW w:w="850" w:type="pct"/>
            <w:tcBorders>
              <w:top w:val="single" w:sz="4" w:space="0" w:color="auto"/>
              <w:left w:val="single" w:sz="4" w:space="0" w:color="auto"/>
              <w:bottom w:val="single" w:sz="4" w:space="0" w:color="auto"/>
              <w:right w:val="single" w:sz="4" w:space="0" w:color="auto"/>
            </w:tcBorders>
            <w:noWrap/>
          </w:tcPr>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0,3</w:t>
            </w:r>
          </w:p>
          <w:p w:rsidR="00E10E12" w:rsidRPr="00D47461" w:rsidRDefault="00E10E12" w:rsidP="00C13F1C">
            <w:pPr>
              <w:pStyle w:val="af5"/>
              <w:spacing w:line="276" w:lineRule="auto"/>
              <w:ind w:firstLine="709"/>
              <w:jc w:val="center"/>
              <w:rPr>
                <w:rFonts w:ascii="Courier New" w:hAnsi="Courier New" w:cs="Courier New"/>
              </w:rPr>
            </w:pPr>
          </w:p>
          <w:p w:rsidR="00E10E12" w:rsidRPr="00D47461" w:rsidRDefault="00E10E12" w:rsidP="00C13F1C">
            <w:pPr>
              <w:pStyle w:val="af5"/>
              <w:spacing w:line="276" w:lineRule="auto"/>
              <w:ind w:firstLine="709"/>
              <w:jc w:val="center"/>
              <w:rPr>
                <w:rFonts w:ascii="Courier New" w:hAnsi="Courier New" w:cs="Courier New"/>
              </w:rPr>
            </w:pPr>
          </w:p>
          <w:p w:rsidR="00E10E12" w:rsidRPr="00D47461" w:rsidRDefault="00E10E12" w:rsidP="00C13F1C">
            <w:pPr>
              <w:pStyle w:val="af5"/>
              <w:spacing w:line="276" w:lineRule="auto"/>
              <w:ind w:firstLine="709"/>
              <w:jc w:val="center"/>
              <w:rPr>
                <w:rFonts w:ascii="Courier New" w:hAnsi="Courier New" w:cs="Courier New"/>
              </w:rPr>
            </w:pPr>
            <w:r w:rsidRPr="00D47461">
              <w:rPr>
                <w:rFonts w:ascii="Courier New" w:hAnsi="Courier New" w:cs="Courier New"/>
              </w:rPr>
              <w:t>0,3</w:t>
            </w:r>
          </w:p>
        </w:tc>
        <w:tc>
          <w:tcPr>
            <w:tcW w:w="461" w:type="pct"/>
            <w:tcBorders>
              <w:top w:val="single" w:sz="4" w:space="0" w:color="auto"/>
              <w:left w:val="single" w:sz="4" w:space="0" w:color="auto"/>
              <w:bottom w:val="single" w:sz="4" w:space="0" w:color="auto"/>
              <w:right w:val="single" w:sz="4" w:space="0" w:color="auto"/>
            </w:tcBorders>
            <w:noWrap/>
          </w:tcPr>
          <w:p w:rsidR="00E10E12" w:rsidRPr="00D47461" w:rsidRDefault="00E10E12" w:rsidP="00C13F1C">
            <w:pPr>
              <w:pStyle w:val="af5"/>
              <w:spacing w:line="276" w:lineRule="auto"/>
              <w:ind w:firstLine="709"/>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D47461" w:rsidRDefault="00E10E12" w:rsidP="00C13F1C">
            <w:pPr>
              <w:pStyle w:val="af5"/>
              <w:spacing w:line="276" w:lineRule="auto"/>
              <w:ind w:firstLine="709"/>
              <w:jc w:val="center"/>
              <w:rPr>
                <w:rFonts w:ascii="Courier New" w:hAnsi="Courier New" w:cs="Courier New"/>
              </w:rPr>
            </w:pPr>
          </w:p>
        </w:tc>
      </w:tr>
    </w:tbl>
    <w:p w:rsidR="00E10E12" w:rsidRPr="00C13F1C" w:rsidRDefault="00E10E12" w:rsidP="00C13F1C">
      <w:pPr>
        <w:pStyle w:val="16"/>
        <w:ind w:firstLine="709"/>
        <w:rPr>
          <w:rFonts w:ascii="Arial" w:hAnsi="Arial" w:cs="Arial"/>
          <w:sz w:val="24"/>
          <w:szCs w:val="24"/>
        </w:rPr>
      </w:pP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10E12" w:rsidRPr="00C13F1C" w:rsidRDefault="00E10E12" w:rsidP="00C13F1C">
      <w:pPr>
        <w:pStyle w:val="af5"/>
        <w:ind w:firstLine="709"/>
        <w:rPr>
          <w:rFonts w:ascii="Arial" w:hAnsi="Arial" w:cs="Arial"/>
          <w:sz w:val="24"/>
          <w:szCs w:val="24"/>
        </w:rPr>
      </w:pP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при проектной численности жителей – 1,7 тыс. чел., расчетное количество автомобилей составит 400 единиц.</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согласно п. 11.26, потребность в СТО составляет: один пост на 200 легковых автомобилей;</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 СТО - мощностью один пост - 1 объект.</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lastRenderedPageBreak/>
        <w:t xml:space="preserve">Так как в населенных пунктах МО «Тихоновка» дома в жилой застройке имеют </w:t>
      </w:r>
      <w:proofErr w:type="spellStart"/>
      <w:r w:rsidRPr="00C13F1C">
        <w:rPr>
          <w:rFonts w:ascii="Arial" w:hAnsi="Arial" w:cs="Arial"/>
          <w:sz w:val="24"/>
          <w:szCs w:val="24"/>
        </w:rPr>
        <w:t>приквартирные</w:t>
      </w:r>
      <w:proofErr w:type="spellEnd"/>
      <w:r w:rsidRPr="00C13F1C">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Объекты, не затронутые реконструкцией, сохраняются.</w:t>
      </w:r>
    </w:p>
    <w:p w:rsidR="00E10E12" w:rsidRPr="00C13F1C" w:rsidRDefault="00E10E12" w:rsidP="00C13F1C">
      <w:pPr>
        <w:pStyle w:val="af5"/>
        <w:ind w:firstLine="709"/>
        <w:jc w:val="both"/>
        <w:rPr>
          <w:rFonts w:ascii="Arial" w:hAnsi="Arial" w:cs="Arial"/>
          <w:sz w:val="24"/>
          <w:szCs w:val="24"/>
        </w:rPr>
      </w:pPr>
      <w:r w:rsidRPr="00C13F1C">
        <w:rPr>
          <w:rFonts w:ascii="Arial" w:hAnsi="Arial" w:cs="Arial"/>
          <w:sz w:val="24"/>
          <w:szCs w:val="24"/>
        </w:rPr>
        <w:t>В соответствии с проектными решениями определен перечень планируемых для размещения объектов местного значения поселения.</w:t>
      </w:r>
    </w:p>
    <w:p w:rsidR="00E10E12" w:rsidRPr="00C13F1C" w:rsidRDefault="00E10E12" w:rsidP="00C13F1C">
      <w:pPr>
        <w:pStyle w:val="af5"/>
        <w:ind w:firstLine="709"/>
        <w:jc w:val="both"/>
        <w:rPr>
          <w:rFonts w:ascii="Arial" w:hAnsi="Arial" w:cs="Arial"/>
          <w:sz w:val="24"/>
          <w:szCs w:val="24"/>
        </w:rPr>
      </w:pPr>
    </w:p>
    <w:p w:rsidR="00E10E12" w:rsidRPr="00C13F1C" w:rsidRDefault="00E10E12" w:rsidP="00C13F1C">
      <w:pPr>
        <w:pStyle w:val="a"/>
        <w:numPr>
          <w:ilvl w:val="0"/>
          <w:numId w:val="0"/>
        </w:numPr>
        <w:spacing w:after="0"/>
        <w:ind w:firstLine="709"/>
        <w:rPr>
          <w:rFonts w:ascii="Arial" w:hAnsi="Arial" w:cs="Arial"/>
          <w:i/>
        </w:rPr>
      </w:pPr>
      <w:r w:rsidRPr="00C13F1C">
        <w:rPr>
          <w:rFonts w:ascii="Arial" w:hAnsi="Arial" w:cs="Arial"/>
          <w:i/>
        </w:rPr>
        <w:t>Объекты местного значения</w:t>
      </w:r>
    </w:p>
    <w:p w:rsidR="00E10E12" w:rsidRPr="00C13F1C" w:rsidRDefault="00E10E12" w:rsidP="00C13F1C">
      <w:pPr>
        <w:pStyle w:val="af5"/>
        <w:numPr>
          <w:ilvl w:val="0"/>
          <w:numId w:val="12"/>
        </w:numPr>
        <w:ind w:left="0" w:firstLine="709"/>
        <w:jc w:val="both"/>
        <w:rPr>
          <w:rFonts w:ascii="Arial" w:hAnsi="Arial" w:cs="Arial"/>
          <w:sz w:val="24"/>
          <w:szCs w:val="24"/>
        </w:rPr>
      </w:pPr>
      <w:r w:rsidRPr="00C13F1C">
        <w:rPr>
          <w:rFonts w:ascii="Arial" w:hAnsi="Arial" w:cs="Arial"/>
          <w:sz w:val="24"/>
          <w:szCs w:val="24"/>
        </w:rPr>
        <w:t>реконструкция автомобильных дорог IV категории, общей протяженностью 36,7 км.</w:t>
      </w:r>
    </w:p>
    <w:p w:rsidR="00E10E12" w:rsidRPr="00C13F1C" w:rsidRDefault="00E10E12" w:rsidP="00C13F1C">
      <w:pPr>
        <w:pStyle w:val="aa"/>
        <w:ind w:firstLine="709"/>
        <w:jc w:val="left"/>
        <w:rPr>
          <w:rFonts w:ascii="Arial" w:hAnsi="Arial" w:cs="Arial"/>
          <w:b w:val="0"/>
        </w:rPr>
      </w:pPr>
    </w:p>
    <w:p w:rsidR="00E10E12" w:rsidRPr="00C13F1C" w:rsidRDefault="00E10E12" w:rsidP="00C13F1C">
      <w:pPr>
        <w:pStyle w:val="aa"/>
        <w:ind w:firstLine="709"/>
        <w:jc w:val="left"/>
        <w:rPr>
          <w:rFonts w:ascii="Arial" w:hAnsi="Arial" w:cs="Arial"/>
          <w:b w:val="0"/>
          <w:i/>
        </w:rPr>
      </w:pPr>
      <w:r w:rsidRPr="00C13F1C">
        <w:rPr>
          <w:rFonts w:ascii="Arial" w:hAnsi="Arial" w:cs="Arial"/>
          <w:b w:val="0"/>
          <w:i/>
        </w:rPr>
        <w:t>Улично-дорожная сеть</w:t>
      </w:r>
    </w:p>
    <w:p w:rsidR="00E10E12" w:rsidRPr="00C13F1C" w:rsidRDefault="00E10E12" w:rsidP="00C13F1C">
      <w:pPr>
        <w:pStyle w:val="af5"/>
        <w:numPr>
          <w:ilvl w:val="0"/>
          <w:numId w:val="12"/>
        </w:numPr>
        <w:ind w:left="0" w:firstLine="709"/>
        <w:jc w:val="both"/>
        <w:rPr>
          <w:rFonts w:ascii="Arial" w:hAnsi="Arial" w:cs="Arial"/>
          <w:sz w:val="24"/>
          <w:szCs w:val="24"/>
        </w:rPr>
      </w:pPr>
      <w:r w:rsidRPr="00C13F1C">
        <w:rPr>
          <w:rFonts w:ascii="Arial" w:hAnsi="Arial" w:cs="Arial"/>
          <w:sz w:val="24"/>
          <w:szCs w:val="24"/>
        </w:rPr>
        <w:t>реконструкция главных улиц, общей протяженностью 1,7 км;</w:t>
      </w:r>
    </w:p>
    <w:p w:rsidR="00E10E12" w:rsidRPr="00C13F1C" w:rsidRDefault="00E10E12" w:rsidP="00C13F1C">
      <w:pPr>
        <w:pStyle w:val="af5"/>
        <w:numPr>
          <w:ilvl w:val="0"/>
          <w:numId w:val="12"/>
        </w:numPr>
        <w:ind w:left="0" w:firstLine="709"/>
        <w:jc w:val="both"/>
        <w:rPr>
          <w:rFonts w:ascii="Arial" w:hAnsi="Arial" w:cs="Arial"/>
          <w:sz w:val="24"/>
          <w:szCs w:val="24"/>
        </w:rPr>
      </w:pPr>
      <w:r w:rsidRPr="00C13F1C">
        <w:rPr>
          <w:rFonts w:ascii="Arial" w:hAnsi="Arial" w:cs="Arial"/>
          <w:sz w:val="24"/>
          <w:szCs w:val="24"/>
        </w:rPr>
        <w:t xml:space="preserve">реконструкция улиц в жилой застройке второстепенных, общей протяженностью 35,0 км; </w:t>
      </w:r>
    </w:p>
    <w:p w:rsidR="00E10E12" w:rsidRPr="00C13F1C" w:rsidRDefault="00E10E12" w:rsidP="00C13F1C">
      <w:pPr>
        <w:pStyle w:val="af5"/>
        <w:numPr>
          <w:ilvl w:val="0"/>
          <w:numId w:val="12"/>
        </w:numPr>
        <w:ind w:left="0" w:firstLine="709"/>
        <w:jc w:val="both"/>
        <w:rPr>
          <w:rFonts w:ascii="Arial" w:hAnsi="Arial" w:cs="Arial"/>
          <w:sz w:val="24"/>
          <w:szCs w:val="24"/>
        </w:rPr>
      </w:pPr>
      <w:r w:rsidRPr="00C13F1C">
        <w:rPr>
          <w:rFonts w:ascii="Arial" w:hAnsi="Arial" w:cs="Arial"/>
          <w:sz w:val="24"/>
          <w:szCs w:val="24"/>
        </w:rPr>
        <w:t>строительство улиц в жилой застройке второстепенных, общей протяженностью 2,0 км;</w:t>
      </w:r>
    </w:p>
    <w:p w:rsidR="00E10E12" w:rsidRPr="00C13F1C" w:rsidRDefault="00E10E12" w:rsidP="00C13F1C">
      <w:pPr>
        <w:pStyle w:val="af5"/>
        <w:numPr>
          <w:ilvl w:val="0"/>
          <w:numId w:val="12"/>
        </w:numPr>
        <w:ind w:left="0" w:firstLine="709"/>
        <w:jc w:val="both"/>
        <w:rPr>
          <w:rFonts w:ascii="Arial" w:hAnsi="Arial" w:cs="Arial"/>
          <w:sz w:val="24"/>
          <w:szCs w:val="24"/>
        </w:rPr>
      </w:pPr>
      <w:r w:rsidRPr="00C13F1C">
        <w:rPr>
          <w:rFonts w:ascii="Arial" w:hAnsi="Arial" w:cs="Arial"/>
          <w:sz w:val="24"/>
          <w:szCs w:val="24"/>
        </w:rPr>
        <w:t>строительство проездов, общей протяженностью 0,3 км.</w:t>
      </w:r>
    </w:p>
    <w:p w:rsidR="00E10E12" w:rsidRPr="00C13F1C" w:rsidRDefault="00E10E12" w:rsidP="00C13F1C">
      <w:pPr>
        <w:pStyle w:val="a5"/>
        <w:spacing w:before="0" w:beforeAutospacing="0" w:after="0" w:afterAutospacing="0" w:line="238" w:lineRule="atLeast"/>
        <w:ind w:firstLine="709"/>
        <w:rPr>
          <w:rFonts w:ascii="Arial" w:hAnsi="Arial" w:cs="Arial"/>
          <w:color w:val="242424"/>
        </w:rPr>
      </w:pPr>
    </w:p>
    <w:p w:rsidR="00E10E12" w:rsidRPr="00C13F1C" w:rsidRDefault="00E10E12" w:rsidP="00C13F1C">
      <w:pPr>
        <w:shd w:val="clear" w:color="auto" w:fill="FFFFFF"/>
        <w:spacing w:after="0"/>
        <w:ind w:firstLine="709"/>
        <w:jc w:val="both"/>
        <w:rPr>
          <w:rFonts w:ascii="Arial" w:hAnsi="Arial" w:cs="Arial"/>
          <w:b/>
          <w:bCs/>
          <w:sz w:val="24"/>
          <w:szCs w:val="24"/>
        </w:rPr>
      </w:pPr>
      <w:r w:rsidRPr="00C13F1C">
        <w:rPr>
          <w:rFonts w:ascii="Arial" w:hAnsi="Arial" w:cs="Arial"/>
          <w:b/>
          <w:sz w:val="24"/>
          <w:szCs w:val="24"/>
        </w:rPr>
        <w:t xml:space="preserve">6.Оценка эффективности </w:t>
      </w:r>
      <w:proofErr w:type="gramStart"/>
      <w:r w:rsidRPr="00C13F1C">
        <w:rPr>
          <w:rFonts w:ascii="Arial" w:hAnsi="Arial" w:cs="Arial"/>
          <w:b/>
          <w:sz w:val="24"/>
          <w:szCs w:val="24"/>
        </w:rPr>
        <w:t>мероприятий  развития</w:t>
      </w:r>
      <w:proofErr w:type="gramEnd"/>
      <w:r w:rsidRPr="00C13F1C">
        <w:rPr>
          <w:rFonts w:ascii="Arial" w:hAnsi="Arial" w:cs="Arial"/>
          <w:b/>
          <w:sz w:val="24"/>
          <w:szCs w:val="24"/>
        </w:rPr>
        <w:t xml:space="preserve"> социальной инфраструктуры</w:t>
      </w:r>
    </w:p>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pStyle w:val="15"/>
        <w:spacing w:before="0"/>
        <w:ind w:firstLine="709"/>
        <w:rPr>
          <w:rFonts w:ascii="Arial" w:hAnsi="Arial"/>
          <w:sz w:val="24"/>
        </w:rPr>
      </w:pPr>
      <w:r w:rsidRPr="00C13F1C">
        <w:rPr>
          <w:rFonts w:ascii="Arial" w:hAnsi="Arial"/>
          <w:sz w:val="24"/>
        </w:rPr>
        <w:t xml:space="preserve"> ПРОГРАММА ИНВЕСТИЦИОННЫХ ПРОЕКТОВ, </w:t>
      </w:r>
    </w:p>
    <w:p w:rsidR="00E10E12" w:rsidRPr="00C13F1C" w:rsidRDefault="00E10E12" w:rsidP="00C13F1C">
      <w:pPr>
        <w:pStyle w:val="15"/>
        <w:spacing w:before="0"/>
        <w:ind w:firstLine="709"/>
        <w:rPr>
          <w:rFonts w:ascii="Arial" w:hAnsi="Arial"/>
          <w:sz w:val="24"/>
        </w:rPr>
      </w:pPr>
      <w:r w:rsidRPr="00C13F1C">
        <w:rPr>
          <w:rFonts w:ascii="Arial" w:hAnsi="Arial"/>
          <w:sz w:val="24"/>
        </w:rPr>
        <w:t>ОБЕСПЕЧИВАЮЩИХ ДОСТИЖЕНИЕ ЦЕЛЕВЫХ ПОКАЗАТЕЛЕЙ</w:t>
      </w:r>
    </w:p>
    <w:p w:rsidR="00E10E12" w:rsidRPr="00C13F1C" w:rsidRDefault="00E10E12" w:rsidP="00C13F1C">
      <w:pPr>
        <w:shd w:val="clear" w:color="auto" w:fill="FFFFFF"/>
        <w:spacing w:after="0"/>
        <w:ind w:firstLine="709"/>
        <w:jc w:val="center"/>
        <w:rPr>
          <w:rFonts w:ascii="Arial" w:hAnsi="Arial" w:cs="Arial"/>
          <w:b/>
          <w:bCs/>
          <w:sz w:val="24"/>
          <w:szCs w:val="24"/>
        </w:rPr>
      </w:pPr>
    </w:p>
    <w:p w:rsidR="00E10E12" w:rsidRPr="00C13F1C" w:rsidRDefault="00E10E12" w:rsidP="00C13F1C">
      <w:pPr>
        <w:widowControl w:val="0"/>
        <w:shd w:val="clear" w:color="auto" w:fill="FFFFFF"/>
        <w:tabs>
          <w:tab w:val="left" w:pos="142"/>
        </w:tabs>
        <w:suppressAutoHyphens/>
        <w:autoSpaceDE w:val="0"/>
        <w:spacing w:after="0"/>
        <w:ind w:firstLine="709"/>
        <w:jc w:val="both"/>
        <w:rPr>
          <w:rFonts w:ascii="Arial" w:hAnsi="Arial" w:cs="Arial"/>
          <w:bCs/>
          <w:sz w:val="24"/>
          <w:szCs w:val="24"/>
        </w:rPr>
      </w:pPr>
      <w:r w:rsidRPr="00C13F1C">
        <w:rPr>
          <w:rFonts w:ascii="Arial" w:hAnsi="Arial" w:cs="Arial"/>
          <w:bCs/>
          <w:sz w:val="24"/>
          <w:szCs w:val="24"/>
        </w:rPr>
        <w:t xml:space="preserve">Программа инвестиционных </w:t>
      </w:r>
      <w:proofErr w:type="gramStart"/>
      <w:r w:rsidRPr="00C13F1C">
        <w:rPr>
          <w:rFonts w:ascii="Arial" w:hAnsi="Arial" w:cs="Arial"/>
          <w:bCs/>
          <w:sz w:val="24"/>
          <w:szCs w:val="24"/>
        </w:rPr>
        <w:t xml:space="preserve">проектов  </w:t>
      </w:r>
      <w:proofErr w:type="spellStart"/>
      <w:r w:rsidRPr="00C13F1C">
        <w:rPr>
          <w:rFonts w:ascii="Arial" w:hAnsi="Arial" w:cs="Arial"/>
          <w:bCs/>
          <w:sz w:val="24"/>
          <w:szCs w:val="24"/>
        </w:rPr>
        <w:t>улично</w:t>
      </w:r>
      <w:proofErr w:type="spellEnd"/>
      <w:proofErr w:type="gramEnd"/>
      <w:r w:rsidRPr="00C13F1C">
        <w:rPr>
          <w:rFonts w:ascii="Arial" w:hAnsi="Arial" w:cs="Arial"/>
          <w:bCs/>
          <w:sz w:val="24"/>
          <w:szCs w:val="24"/>
        </w:rPr>
        <w:t xml:space="preserve"> – дорожной сети муниципального образования «Тихоновка».</w:t>
      </w:r>
    </w:p>
    <w:p w:rsidR="00E10E12" w:rsidRPr="00C13F1C" w:rsidRDefault="00E10E12" w:rsidP="00C13F1C">
      <w:pPr>
        <w:shd w:val="clear" w:color="auto" w:fill="FFFFFF"/>
        <w:tabs>
          <w:tab w:val="left" w:pos="1080"/>
        </w:tabs>
        <w:spacing w:after="0"/>
        <w:ind w:firstLine="709"/>
        <w:jc w:val="both"/>
        <w:rPr>
          <w:rFonts w:ascii="Arial" w:hAnsi="Arial" w:cs="Arial"/>
          <w:b/>
          <w:bCs/>
          <w:sz w:val="24"/>
          <w:szCs w:val="24"/>
        </w:rPr>
      </w:pPr>
    </w:p>
    <w:p w:rsidR="00E10E12" w:rsidRPr="00C13F1C" w:rsidRDefault="00E10E12" w:rsidP="00C13F1C">
      <w:pPr>
        <w:pStyle w:val="af7"/>
        <w:ind w:firstLine="709"/>
        <w:rPr>
          <w:rFonts w:ascii="Arial" w:hAnsi="Arial" w:cs="Arial"/>
          <w:b w:val="0"/>
          <w:bCs/>
          <w:szCs w:val="24"/>
        </w:rPr>
      </w:pPr>
      <w:r w:rsidRPr="00C13F1C">
        <w:rPr>
          <w:rFonts w:ascii="Arial" w:hAnsi="Arial" w:cs="Arial"/>
          <w:b w:val="0"/>
          <w:szCs w:val="24"/>
        </w:rPr>
        <w:t xml:space="preserve">Таблица № 6 – </w:t>
      </w:r>
      <w:r w:rsidRPr="00C13F1C">
        <w:rPr>
          <w:rFonts w:ascii="Arial" w:hAnsi="Arial" w:cs="Arial"/>
          <w:b w:val="0"/>
          <w:bCs/>
          <w:szCs w:val="24"/>
        </w:rPr>
        <w:t xml:space="preserve">Программа инвестиционных проектов </w:t>
      </w:r>
      <w:proofErr w:type="spellStart"/>
      <w:r w:rsidRPr="00C13F1C">
        <w:rPr>
          <w:rFonts w:ascii="Arial" w:hAnsi="Arial" w:cs="Arial"/>
          <w:b w:val="0"/>
          <w:bCs/>
          <w:szCs w:val="24"/>
        </w:rPr>
        <w:t>улично</w:t>
      </w:r>
      <w:proofErr w:type="spellEnd"/>
      <w:r w:rsidRPr="00C13F1C">
        <w:rPr>
          <w:rFonts w:ascii="Arial" w:hAnsi="Arial" w:cs="Arial"/>
          <w:b w:val="0"/>
          <w:bCs/>
          <w:szCs w:val="24"/>
        </w:rPr>
        <w:t xml:space="preserve"> – дорожной сети муниципального образования «Тихоновка»</w:t>
      </w:r>
    </w:p>
    <w:p w:rsidR="00E10E12" w:rsidRPr="00C13F1C" w:rsidRDefault="00E10E12" w:rsidP="00C13F1C">
      <w:pPr>
        <w:pStyle w:val="af7"/>
        <w:ind w:firstLine="709"/>
        <w:rPr>
          <w:rFonts w:ascii="Arial" w:hAnsi="Arial" w:cs="Arial"/>
          <w:bCs/>
          <w:szCs w:val="24"/>
        </w:rPr>
      </w:pPr>
    </w:p>
    <w:tbl>
      <w:tblPr>
        <w:tblW w:w="11730" w:type="dxa"/>
        <w:tblInd w:w="-1390"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567"/>
        <w:gridCol w:w="567"/>
        <w:gridCol w:w="709"/>
        <w:gridCol w:w="567"/>
        <w:gridCol w:w="708"/>
        <w:gridCol w:w="605"/>
        <w:gridCol w:w="605"/>
        <w:gridCol w:w="605"/>
        <w:gridCol w:w="594"/>
        <w:gridCol w:w="507"/>
        <w:gridCol w:w="497"/>
        <w:gridCol w:w="982"/>
        <w:gridCol w:w="99"/>
      </w:tblGrid>
      <w:tr w:rsidR="00E10E12" w:rsidRPr="00D47461" w:rsidTr="00E10E12">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 п/п</w:t>
            </w:r>
          </w:p>
        </w:tc>
        <w:tc>
          <w:tcPr>
            <w:tcW w:w="1277" w:type="dxa"/>
            <w:vMerge w:val="restart"/>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Общая сметная стоимость, тыс.руб.</w:t>
            </w:r>
          </w:p>
        </w:tc>
        <w:tc>
          <w:tcPr>
            <w:tcW w:w="567" w:type="dxa"/>
            <w:vMerge w:val="restart"/>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i/>
                <w:iCs/>
              </w:rPr>
            </w:pPr>
            <w:r w:rsidRPr="00D47461">
              <w:rPr>
                <w:rFonts w:ascii="Courier New" w:hAnsi="Courier New" w:cs="Courier New"/>
              </w:rPr>
              <w:t xml:space="preserve">Единица измерения </w:t>
            </w:r>
            <w:r w:rsidRPr="00D47461">
              <w:rPr>
                <w:rFonts w:ascii="Courier New" w:hAnsi="Courier New" w:cs="Courier New"/>
                <w:i/>
                <w:iCs/>
              </w:rPr>
              <w:t>(м</w:t>
            </w:r>
            <w:r w:rsidRPr="00D47461">
              <w:rPr>
                <w:rFonts w:ascii="Courier New" w:hAnsi="Courier New" w:cs="Courier New"/>
                <w:i/>
                <w:iCs/>
                <w:vertAlign w:val="superscript"/>
              </w:rPr>
              <w:t>2</w:t>
            </w:r>
            <w:r w:rsidRPr="00D47461">
              <w:rPr>
                <w:rFonts w:ascii="Courier New" w:hAnsi="Courier New" w:cs="Courier New"/>
                <w:i/>
                <w:iCs/>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i/>
                <w:iCs/>
              </w:rPr>
            </w:pPr>
            <w:r w:rsidRPr="00D47461">
              <w:rPr>
                <w:rFonts w:ascii="Courier New" w:hAnsi="Courier New" w:cs="Courier New"/>
              </w:rPr>
              <w:t xml:space="preserve">Финансовые потребности, </w:t>
            </w:r>
            <w:r w:rsidRPr="00D47461">
              <w:rPr>
                <w:rFonts w:ascii="Courier New" w:hAnsi="Courier New" w:cs="Courier New"/>
                <w:i/>
                <w:iCs/>
              </w:rPr>
              <w:t>тыс.руб.(без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Источники финансирования</w:t>
            </w:r>
          </w:p>
        </w:tc>
      </w:tr>
      <w:tr w:rsidR="00E10E12" w:rsidRPr="00D47461" w:rsidTr="00E10E12">
        <w:trPr>
          <w:gridAfter w:val="1"/>
          <w:wAfter w:w="99" w:type="dxa"/>
          <w:trHeight w:val="540"/>
        </w:trPr>
        <w:tc>
          <w:tcPr>
            <w:tcW w:w="11723"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по годам</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E10E12" w:rsidRPr="00D47461" w:rsidRDefault="00E10E12" w:rsidP="00C13F1C">
            <w:pPr>
              <w:spacing w:after="0" w:line="240" w:lineRule="auto"/>
              <w:ind w:firstLine="709"/>
              <w:rPr>
                <w:rFonts w:ascii="Courier New" w:hAnsi="Courier New" w:cs="Courier New"/>
              </w:rPr>
            </w:pPr>
          </w:p>
        </w:tc>
      </w:tr>
      <w:tr w:rsidR="00E10E12" w:rsidRPr="00D47461" w:rsidTr="00E10E12">
        <w:trPr>
          <w:gridAfter w:val="1"/>
          <w:wAfter w:w="99" w:type="dxa"/>
          <w:cantSplit/>
          <w:trHeight w:val="1665"/>
        </w:trPr>
        <w:tc>
          <w:tcPr>
            <w:tcW w:w="11723"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1134"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i/>
                <w:iCs/>
              </w:rPr>
            </w:pPr>
          </w:p>
        </w:tc>
        <w:tc>
          <w:tcPr>
            <w:tcW w:w="539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E10E12" w:rsidRPr="00D47461" w:rsidRDefault="00E10E12" w:rsidP="00C13F1C">
            <w:pPr>
              <w:snapToGrid w:val="0"/>
              <w:spacing w:after="0"/>
              <w:ind w:right="113" w:firstLine="709"/>
              <w:jc w:val="center"/>
              <w:rPr>
                <w:rFonts w:ascii="Courier New" w:hAnsi="Courier New" w:cs="Courier New"/>
              </w:rPr>
            </w:pPr>
            <w:r w:rsidRPr="00D47461">
              <w:rPr>
                <w:rFonts w:ascii="Courier New" w:hAnsi="Courier New" w:cs="Courier New"/>
              </w:rPr>
              <w:t>2032</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E10E12" w:rsidRPr="00D47461" w:rsidRDefault="00E10E12" w:rsidP="00C13F1C">
            <w:pPr>
              <w:spacing w:after="0" w:line="240" w:lineRule="auto"/>
              <w:ind w:firstLine="709"/>
              <w:rPr>
                <w:rFonts w:ascii="Courier New" w:hAnsi="Courier New" w:cs="Courier New"/>
              </w:rPr>
            </w:pPr>
          </w:p>
        </w:tc>
      </w:tr>
      <w:tr w:rsidR="00E10E12" w:rsidRPr="00D47461"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2</w:t>
            </w:r>
          </w:p>
        </w:tc>
        <w:tc>
          <w:tcPr>
            <w:tcW w:w="1276"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4</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5</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6</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7</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8</w:t>
            </w:r>
          </w:p>
        </w:tc>
        <w:tc>
          <w:tcPr>
            <w:tcW w:w="709"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9</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10</w:t>
            </w:r>
          </w:p>
        </w:tc>
        <w:tc>
          <w:tcPr>
            <w:tcW w:w="708"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11</w:t>
            </w:r>
          </w:p>
        </w:tc>
        <w:tc>
          <w:tcPr>
            <w:tcW w:w="605"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12</w:t>
            </w:r>
          </w:p>
        </w:tc>
        <w:tc>
          <w:tcPr>
            <w:tcW w:w="605"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13</w:t>
            </w:r>
          </w:p>
        </w:tc>
        <w:tc>
          <w:tcPr>
            <w:tcW w:w="605"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15</w:t>
            </w:r>
          </w:p>
        </w:tc>
        <w:tc>
          <w:tcPr>
            <w:tcW w:w="507" w:type="dxa"/>
            <w:tcBorders>
              <w:top w:val="single" w:sz="4" w:space="0" w:color="000000"/>
              <w:left w:val="single" w:sz="4" w:space="0" w:color="auto"/>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16</w:t>
            </w:r>
          </w:p>
        </w:tc>
        <w:tc>
          <w:tcPr>
            <w:tcW w:w="497" w:type="dxa"/>
            <w:tcBorders>
              <w:top w:val="single" w:sz="4" w:space="0" w:color="000000"/>
              <w:left w:val="single" w:sz="4" w:space="0" w:color="auto"/>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E10E12" w:rsidRPr="00D47461" w:rsidRDefault="00E10E12" w:rsidP="00C13F1C">
            <w:pPr>
              <w:snapToGrid w:val="0"/>
              <w:spacing w:after="0"/>
              <w:ind w:firstLine="709"/>
              <w:jc w:val="center"/>
              <w:rPr>
                <w:rFonts w:ascii="Courier New" w:hAnsi="Courier New" w:cs="Courier New"/>
              </w:rPr>
            </w:pPr>
          </w:p>
        </w:tc>
      </w:tr>
      <w:tr w:rsidR="00E10E12" w:rsidRPr="00D47461"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rPr>
                <w:rFonts w:ascii="Courier New" w:hAnsi="Courier New" w:cs="Courier New"/>
              </w:rPr>
            </w:pPr>
            <w:r w:rsidRPr="00D47461">
              <w:rPr>
                <w:rFonts w:ascii="Courier New" w:hAnsi="Courier New" w:cs="Courier New"/>
              </w:rPr>
              <w:t xml:space="preserve">Ремонт участков </w:t>
            </w:r>
            <w:r w:rsidRPr="00D47461">
              <w:rPr>
                <w:rFonts w:ascii="Courier New" w:hAnsi="Courier New" w:cs="Courier New"/>
              </w:rPr>
              <w:lastRenderedPageBreak/>
              <w:t xml:space="preserve">автомобильных дорог общего пользования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E10E12" w:rsidRPr="00D47461" w:rsidRDefault="00E10E12" w:rsidP="00C13F1C">
            <w:pPr>
              <w:snapToGrid w:val="0"/>
              <w:spacing w:after="0"/>
              <w:ind w:firstLine="709"/>
              <w:rPr>
                <w:rFonts w:ascii="Courier New" w:hAnsi="Courier New" w:cs="Courier New"/>
              </w:rPr>
            </w:pPr>
            <w:r w:rsidRPr="00D47461">
              <w:rPr>
                <w:rFonts w:ascii="Courier New" w:hAnsi="Courier New" w:cs="Courier New"/>
              </w:rPr>
              <w:lastRenderedPageBreak/>
              <w:t xml:space="preserve">Повышение  качества </w:t>
            </w:r>
            <w:r w:rsidRPr="00D47461">
              <w:rPr>
                <w:rFonts w:ascii="Courier New" w:hAnsi="Courier New" w:cs="Courier New"/>
              </w:rPr>
              <w:lastRenderedPageBreak/>
              <w:t xml:space="preserve">улично- дорожной сети </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lastRenderedPageBreak/>
              <w:t>2020</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2032</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220200</w:t>
            </w:r>
          </w:p>
        </w:tc>
        <w:tc>
          <w:tcPr>
            <w:tcW w:w="709"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612,0</w:t>
            </w:r>
          </w:p>
        </w:tc>
        <w:tc>
          <w:tcPr>
            <w:tcW w:w="708"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714,0</w:t>
            </w:r>
          </w:p>
        </w:tc>
        <w:tc>
          <w:tcPr>
            <w:tcW w:w="605"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954,0</w:t>
            </w:r>
          </w:p>
        </w:tc>
        <w:tc>
          <w:tcPr>
            <w:tcW w:w="605" w:type="dxa"/>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2000,0</w:t>
            </w:r>
          </w:p>
        </w:tc>
        <w:tc>
          <w:tcPr>
            <w:tcW w:w="605" w:type="dxa"/>
            <w:tcBorders>
              <w:top w:val="single" w:sz="4" w:space="0" w:color="000000"/>
              <w:left w:val="single" w:sz="4" w:space="0" w:color="000000"/>
              <w:bottom w:val="single" w:sz="4" w:space="0" w:color="000000"/>
              <w:right w:val="nil"/>
            </w:tcBorders>
            <w:vAlign w:val="center"/>
            <w:hideMark/>
          </w:tcPr>
          <w:p w:rsidR="00E10E12" w:rsidRPr="00D47461" w:rsidRDefault="00F56C1B" w:rsidP="00C13F1C">
            <w:pPr>
              <w:snapToGrid w:val="0"/>
              <w:spacing w:after="0"/>
              <w:ind w:firstLine="709"/>
              <w:rPr>
                <w:rFonts w:ascii="Courier New" w:hAnsi="Courier New" w:cs="Courier New"/>
              </w:rPr>
            </w:pPr>
            <w:r w:rsidRPr="00D47461">
              <w:rPr>
                <w:rFonts w:ascii="Courier New" w:hAnsi="Courier New" w:cs="Courier New"/>
              </w:rPr>
              <w:t>5084</w:t>
            </w:r>
            <w:r w:rsidR="00E10E12" w:rsidRPr="00D47461">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vAlign w:val="center"/>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12000,0</w:t>
            </w:r>
          </w:p>
          <w:p w:rsidR="00E10E12" w:rsidRPr="00D47461" w:rsidRDefault="00E10E12" w:rsidP="00C13F1C">
            <w:pPr>
              <w:snapToGrid w:val="0"/>
              <w:spacing w:after="0"/>
              <w:ind w:firstLine="709"/>
              <w:jc w:val="center"/>
              <w:rPr>
                <w:rFonts w:ascii="Courier New" w:hAnsi="Courier New" w:cs="Courier New"/>
              </w:rPr>
            </w:pPr>
          </w:p>
        </w:tc>
        <w:tc>
          <w:tcPr>
            <w:tcW w:w="507" w:type="dxa"/>
            <w:tcBorders>
              <w:top w:val="single" w:sz="4" w:space="0" w:color="000000"/>
              <w:left w:val="single" w:sz="4" w:space="0" w:color="auto"/>
              <w:bottom w:val="single" w:sz="4" w:space="0" w:color="000000"/>
              <w:right w:val="nil"/>
            </w:tcBorders>
            <w:vAlign w:val="center"/>
          </w:tcPr>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lastRenderedPageBreak/>
              <w:t>12000,0</w:t>
            </w:r>
          </w:p>
          <w:p w:rsidR="00E10E12" w:rsidRPr="00D47461" w:rsidRDefault="00E10E12" w:rsidP="00C13F1C">
            <w:pPr>
              <w:snapToGrid w:val="0"/>
              <w:spacing w:after="0"/>
              <w:ind w:firstLine="709"/>
              <w:jc w:val="center"/>
              <w:rPr>
                <w:rFonts w:ascii="Courier New" w:hAnsi="Courier New" w:cs="Courier New"/>
              </w:rPr>
            </w:pPr>
          </w:p>
        </w:tc>
        <w:tc>
          <w:tcPr>
            <w:tcW w:w="497" w:type="dxa"/>
            <w:tcBorders>
              <w:top w:val="single" w:sz="4" w:space="0" w:color="000000"/>
              <w:left w:val="single" w:sz="4" w:space="0" w:color="auto"/>
              <w:bottom w:val="single" w:sz="4" w:space="0" w:color="000000"/>
              <w:right w:val="nil"/>
            </w:tcBorders>
            <w:vAlign w:val="center"/>
          </w:tcPr>
          <w:p w:rsidR="00E10E12" w:rsidRPr="00D47461" w:rsidRDefault="00E10E12" w:rsidP="00C13F1C">
            <w:pPr>
              <w:spacing w:after="0"/>
              <w:ind w:firstLine="709"/>
              <w:rPr>
                <w:rFonts w:ascii="Courier New" w:hAnsi="Courier New" w:cs="Courier New"/>
              </w:rPr>
            </w:pPr>
          </w:p>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500,</w:t>
            </w:r>
            <w:r w:rsidRPr="00D47461">
              <w:rPr>
                <w:rFonts w:ascii="Courier New" w:hAnsi="Courier New" w:cs="Courier New"/>
              </w:rPr>
              <w:lastRenderedPageBreak/>
              <w:t>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E10E12" w:rsidRPr="00D47461" w:rsidRDefault="00E10E12" w:rsidP="00C13F1C">
            <w:pPr>
              <w:snapToGrid w:val="0"/>
              <w:spacing w:after="0"/>
              <w:ind w:firstLine="709"/>
              <w:jc w:val="center"/>
              <w:rPr>
                <w:rFonts w:ascii="Courier New" w:hAnsi="Courier New" w:cs="Courier New"/>
              </w:rPr>
            </w:pPr>
            <w:proofErr w:type="gramStart"/>
            <w:r w:rsidRPr="00D47461">
              <w:rPr>
                <w:rFonts w:ascii="Courier New" w:hAnsi="Courier New" w:cs="Courier New"/>
              </w:rPr>
              <w:lastRenderedPageBreak/>
              <w:t xml:space="preserve">Администрация  </w:t>
            </w:r>
            <w:r w:rsidRPr="00D47461">
              <w:rPr>
                <w:rFonts w:ascii="Courier New" w:hAnsi="Courier New" w:cs="Courier New"/>
              </w:rPr>
              <w:lastRenderedPageBreak/>
              <w:t>МО</w:t>
            </w:r>
            <w:proofErr w:type="gramEnd"/>
          </w:p>
          <w:p w:rsidR="00E10E12" w:rsidRPr="00D47461" w:rsidRDefault="00E10E12" w:rsidP="00C13F1C">
            <w:pPr>
              <w:snapToGrid w:val="0"/>
              <w:spacing w:after="0"/>
              <w:ind w:firstLine="709"/>
              <w:jc w:val="center"/>
              <w:rPr>
                <w:rFonts w:ascii="Courier New" w:hAnsi="Courier New" w:cs="Courier New"/>
              </w:rPr>
            </w:pPr>
            <w:r w:rsidRPr="00D47461">
              <w:rPr>
                <w:rFonts w:ascii="Courier New" w:hAnsi="Courier New" w:cs="Courier New"/>
              </w:rPr>
              <w:t>«Тихоновка»</w:t>
            </w:r>
          </w:p>
        </w:tc>
      </w:tr>
      <w:tr w:rsidR="00E10E12" w:rsidRPr="00C13F1C"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lastRenderedPageBreak/>
              <w:t>2</w:t>
            </w:r>
          </w:p>
        </w:tc>
        <w:tc>
          <w:tcPr>
            <w:tcW w:w="1277"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rPr>
                <w:rFonts w:ascii="Arial" w:hAnsi="Arial" w:cs="Arial"/>
                <w:sz w:val="24"/>
                <w:szCs w:val="24"/>
              </w:rPr>
            </w:pPr>
            <w:r w:rsidRPr="00C13F1C">
              <w:rPr>
                <w:rFonts w:ascii="Arial" w:hAnsi="Arial" w:cs="Arial"/>
                <w:sz w:val="24"/>
                <w:szCs w:val="24"/>
              </w:rPr>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rPr>
                <w:rFonts w:ascii="Arial" w:hAnsi="Arial" w:cs="Arial"/>
                <w:sz w:val="24"/>
                <w:szCs w:val="24"/>
              </w:rPr>
            </w:pPr>
            <w:r w:rsidRPr="00C13F1C">
              <w:rPr>
                <w:rFonts w:ascii="Arial" w:hAnsi="Arial" w:cs="Arial"/>
                <w:sz w:val="24"/>
                <w:szCs w:val="24"/>
              </w:rPr>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2020</w:t>
            </w:r>
          </w:p>
        </w:tc>
        <w:tc>
          <w:tcPr>
            <w:tcW w:w="567"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2032</w:t>
            </w:r>
          </w:p>
        </w:tc>
        <w:tc>
          <w:tcPr>
            <w:tcW w:w="567"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5040,0</w:t>
            </w:r>
          </w:p>
        </w:tc>
        <w:tc>
          <w:tcPr>
            <w:tcW w:w="567"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220200</w:t>
            </w:r>
          </w:p>
        </w:tc>
        <w:tc>
          <w:tcPr>
            <w:tcW w:w="709"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5040,0</w:t>
            </w:r>
          </w:p>
        </w:tc>
        <w:tc>
          <w:tcPr>
            <w:tcW w:w="567"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315,0</w:t>
            </w:r>
          </w:p>
        </w:tc>
        <w:tc>
          <w:tcPr>
            <w:tcW w:w="708"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C13F1C" w:rsidRDefault="00F56C1B" w:rsidP="00C13F1C">
            <w:pPr>
              <w:snapToGrid w:val="0"/>
              <w:spacing w:after="0"/>
              <w:ind w:firstLine="709"/>
              <w:jc w:val="center"/>
              <w:rPr>
                <w:rFonts w:ascii="Arial" w:hAnsi="Arial" w:cs="Arial"/>
                <w:sz w:val="24"/>
                <w:szCs w:val="24"/>
              </w:rPr>
            </w:pPr>
            <w:r w:rsidRPr="00C13F1C">
              <w:rPr>
                <w:rFonts w:ascii="Arial" w:hAnsi="Arial" w:cs="Arial"/>
                <w:sz w:val="24"/>
                <w:szCs w:val="24"/>
              </w:rPr>
              <w:t>408</w:t>
            </w:r>
            <w:r w:rsidR="00E10E12" w:rsidRPr="00C13F1C">
              <w:rPr>
                <w:rFonts w:ascii="Arial" w:hAnsi="Arial" w:cs="Arial"/>
                <w:sz w:val="24"/>
                <w:szCs w:val="24"/>
              </w:rPr>
              <w:t>,0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1500,0</w:t>
            </w:r>
          </w:p>
        </w:tc>
        <w:tc>
          <w:tcPr>
            <w:tcW w:w="507" w:type="dxa"/>
            <w:tcBorders>
              <w:top w:val="single" w:sz="4" w:space="0" w:color="000000"/>
              <w:left w:val="single" w:sz="4" w:space="0" w:color="auto"/>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1500,0</w:t>
            </w:r>
          </w:p>
        </w:tc>
        <w:tc>
          <w:tcPr>
            <w:tcW w:w="497" w:type="dxa"/>
            <w:tcBorders>
              <w:top w:val="single" w:sz="4" w:space="0" w:color="000000"/>
              <w:left w:val="single" w:sz="4" w:space="0" w:color="auto"/>
              <w:bottom w:val="single" w:sz="4" w:space="0" w:color="000000"/>
              <w:right w:val="nil"/>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400,0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E10E12" w:rsidRPr="00C13F1C" w:rsidRDefault="00E10E12" w:rsidP="00C13F1C">
            <w:pPr>
              <w:snapToGrid w:val="0"/>
              <w:spacing w:after="0"/>
              <w:ind w:firstLine="709"/>
              <w:jc w:val="center"/>
              <w:rPr>
                <w:rFonts w:ascii="Arial" w:hAnsi="Arial" w:cs="Arial"/>
                <w:sz w:val="24"/>
                <w:szCs w:val="24"/>
              </w:rPr>
            </w:pPr>
            <w:r w:rsidRPr="00C13F1C">
              <w:rPr>
                <w:rFonts w:ascii="Arial" w:hAnsi="Arial" w:cs="Arial"/>
                <w:sz w:val="24"/>
                <w:szCs w:val="24"/>
              </w:rPr>
              <w:t xml:space="preserve">Администрация МО «Тихоновка» </w:t>
            </w:r>
          </w:p>
        </w:tc>
      </w:tr>
      <w:tr w:rsidR="00E10E12" w:rsidRPr="00C13F1C" w:rsidTr="00E10E12">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E10E12" w:rsidRPr="00C13F1C" w:rsidRDefault="00E10E12" w:rsidP="00C13F1C">
            <w:pPr>
              <w:shd w:val="clear" w:color="auto" w:fill="FFFFFF"/>
              <w:spacing w:after="0"/>
              <w:ind w:firstLine="709"/>
              <w:jc w:val="both"/>
              <w:rPr>
                <w:rFonts w:ascii="Arial" w:hAnsi="Arial" w:cs="Arial"/>
                <w:bCs/>
                <w:sz w:val="24"/>
                <w:szCs w:val="24"/>
              </w:rPr>
            </w:pPr>
            <w:r w:rsidRPr="00C13F1C">
              <w:rPr>
                <w:rFonts w:ascii="Arial" w:hAnsi="Arial" w:cs="Arial"/>
                <w:bCs/>
                <w:sz w:val="24"/>
                <w:szCs w:val="24"/>
              </w:rPr>
              <w:t>* информация требует уточнения</w:t>
            </w:r>
          </w:p>
        </w:tc>
      </w:tr>
    </w:tbl>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pStyle w:val="af6"/>
        <w:widowControl w:val="0"/>
        <w:numPr>
          <w:ilvl w:val="1"/>
          <w:numId w:val="14"/>
        </w:numPr>
        <w:shd w:val="clear" w:color="auto" w:fill="FFFFFF"/>
        <w:tabs>
          <w:tab w:val="left" w:pos="1080"/>
        </w:tabs>
        <w:suppressAutoHyphens/>
        <w:autoSpaceDE w:val="0"/>
        <w:ind w:left="0" w:firstLine="709"/>
        <w:jc w:val="both"/>
        <w:rPr>
          <w:rFonts w:ascii="Arial" w:hAnsi="Arial" w:cs="Arial"/>
          <w:b/>
          <w:bCs/>
        </w:rPr>
      </w:pPr>
      <w:r w:rsidRPr="00C13F1C">
        <w:rPr>
          <w:rFonts w:ascii="Arial" w:hAnsi="Arial" w:cs="Arial"/>
          <w:b/>
          <w:bCs/>
        </w:rPr>
        <w:t>Структура инвестиций</w:t>
      </w:r>
    </w:p>
    <w:p w:rsidR="00E10E12" w:rsidRPr="00C13F1C" w:rsidRDefault="00E10E12" w:rsidP="00C13F1C">
      <w:pPr>
        <w:shd w:val="clear" w:color="auto" w:fill="FFFFFF"/>
        <w:spacing w:after="0" w:line="274" w:lineRule="exact"/>
        <w:ind w:right="-52" w:firstLine="709"/>
        <w:jc w:val="both"/>
        <w:rPr>
          <w:rFonts w:ascii="Arial" w:hAnsi="Arial" w:cs="Arial"/>
          <w:sz w:val="24"/>
          <w:szCs w:val="24"/>
        </w:rPr>
      </w:pPr>
      <w:r w:rsidRPr="00C13F1C">
        <w:rPr>
          <w:rFonts w:ascii="Arial" w:hAnsi="Arial" w:cs="Arial"/>
          <w:spacing w:val="-1"/>
          <w:sz w:val="24"/>
          <w:szCs w:val="24"/>
        </w:rPr>
        <w:t>Общий объём средств, необходимый на первоочередные мероприя</w:t>
      </w:r>
      <w:r w:rsidRPr="00C13F1C">
        <w:rPr>
          <w:rFonts w:ascii="Arial" w:hAnsi="Arial" w:cs="Arial"/>
          <w:spacing w:val="-1"/>
          <w:sz w:val="24"/>
          <w:szCs w:val="24"/>
        </w:rPr>
        <w:softHyphen/>
      </w:r>
      <w:r w:rsidRPr="00C13F1C">
        <w:rPr>
          <w:rFonts w:ascii="Arial" w:hAnsi="Arial" w:cs="Arial"/>
          <w:sz w:val="24"/>
          <w:szCs w:val="24"/>
        </w:rPr>
        <w:t xml:space="preserve">тия по модернизации объектов </w:t>
      </w:r>
      <w:proofErr w:type="spellStart"/>
      <w:r w:rsidRPr="00C13F1C">
        <w:rPr>
          <w:rFonts w:ascii="Arial" w:hAnsi="Arial" w:cs="Arial"/>
          <w:sz w:val="24"/>
          <w:szCs w:val="24"/>
        </w:rPr>
        <w:t>улично</w:t>
      </w:r>
      <w:proofErr w:type="spellEnd"/>
      <w:r w:rsidRPr="00C13F1C">
        <w:rPr>
          <w:rFonts w:ascii="Arial" w:hAnsi="Arial" w:cs="Arial"/>
          <w:sz w:val="24"/>
          <w:szCs w:val="24"/>
        </w:rPr>
        <w:t xml:space="preserve"> – дорожной сети    сельского поселения «Тихоновка» на 2016 - 2032 годы, составляет 12471,0 тыс. рублей. Из них наибольшая доля требуется на </w:t>
      </w:r>
      <w:r w:rsidR="00D47461" w:rsidRPr="00C13F1C">
        <w:rPr>
          <w:rFonts w:ascii="Arial" w:hAnsi="Arial" w:cs="Arial"/>
          <w:sz w:val="24"/>
          <w:szCs w:val="24"/>
        </w:rPr>
        <w:t>ремонт автомобильных</w:t>
      </w:r>
      <w:r w:rsidRPr="00C13F1C">
        <w:rPr>
          <w:rFonts w:ascii="Arial" w:hAnsi="Arial" w:cs="Arial"/>
          <w:sz w:val="24"/>
          <w:szCs w:val="24"/>
        </w:rPr>
        <w:t xml:space="preserve"> дорог.</w:t>
      </w:r>
    </w:p>
    <w:p w:rsidR="00E10E12" w:rsidRPr="00C13F1C" w:rsidRDefault="00E10E12" w:rsidP="00C13F1C">
      <w:pPr>
        <w:shd w:val="clear" w:color="auto" w:fill="FFFFFF"/>
        <w:spacing w:after="0" w:line="274" w:lineRule="exact"/>
        <w:ind w:right="-52" w:firstLine="709"/>
        <w:jc w:val="both"/>
        <w:rPr>
          <w:rFonts w:ascii="Arial" w:hAnsi="Arial" w:cs="Arial"/>
          <w:sz w:val="24"/>
          <w:szCs w:val="24"/>
        </w:rPr>
      </w:pPr>
      <w:r w:rsidRPr="00C13F1C">
        <w:rPr>
          <w:rFonts w:ascii="Arial" w:hAnsi="Arial" w:cs="Arial"/>
          <w:sz w:val="24"/>
          <w:szCs w:val="24"/>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E10E12" w:rsidRPr="00C13F1C" w:rsidRDefault="00E10E12" w:rsidP="00C13F1C">
      <w:pPr>
        <w:shd w:val="clear" w:color="auto" w:fill="FFFFFF"/>
        <w:spacing w:after="0" w:line="274" w:lineRule="exact"/>
        <w:ind w:firstLine="709"/>
        <w:jc w:val="both"/>
        <w:rPr>
          <w:rFonts w:ascii="Arial" w:hAnsi="Arial" w:cs="Arial"/>
          <w:b/>
          <w:color w:val="000000"/>
          <w:spacing w:val="-1"/>
          <w:sz w:val="24"/>
          <w:szCs w:val="24"/>
        </w:rPr>
      </w:pPr>
    </w:p>
    <w:p w:rsidR="00E10E12" w:rsidRPr="00C13F1C" w:rsidRDefault="00E10E12" w:rsidP="00C13F1C">
      <w:pPr>
        <w:shd w:val="clear" w:color="auto" w:fill="FFFFFF"/>
        <w:spacing w:after="0" w:line="274" w:lineRule="exact"/>
        <w:ind w:firstLine="709"/>
        <w:jc w:val="both"/>
        <w:rPr>
          <w:rFonts w:ascii="Arial" w:hAnsi="Arial" w:cs="Arial"/>
          <w:b/>
          <w:color w:val="000000"/>
          <w:spacing w:val="-1"/>
          <w:sz w:val="24"/>
          <w:szCs w:val="24"/>
        </w:rPr>
      </w:pPr>
    </w:p>
    <w:p w:rsidR="00E10E12" w:rsidRPr="00C13F1C" w:rsidRDefault="00E10E12" w:rsidP="00C13F1C">
      <w:pPr>
        <w:shd w:val="clear" w:color="auto" w:fill="FFFFFF"/>
        <w:spacing w:after="0" w:line="274" w:lineRule="exact"/>
        <w:ind w:firstLine="709"/>
        <w:jc w:val="both"/>
        <w:rPr>
          <w:rFonts w:ascii="Arial" w:hAnsi="Arial" w:cs="Arial"/>
          <w:b/>
          <w:color w:val="000000"/>
          <w:sz w:val="24"/>
          <w:szCs w:val="24"/>
        </w:rPr>
      </w:pPr>
      <w:r w:rsidRPr="00C13F1C">
        <w:rPr>
          <w:rFonts w:ascii="Arial" w:hAnsi="Arial" w:cs="Arial"/>
          <w:b/>
          <w:color w:val="000000"/>
          <w:spacing w:val="-1"/>
          <w:sz w:val="24"/>
          <w:szCs w:val="24"/>
        </w:rPr>
        <w:t>Таблица 7. Распределение объёма инвестиций на период реализации ПТР   сель</w:t>
      </w:r>
      <w:r w:rsidRPr="00C13F1C">
        <w:rPr>
          <w:rFonts w:ascii="Arial" w:hAnsi="Arial" w:cs="Arial"/>
          <w:b/>
          <w:color w:val="000000"/>
          <w:spacing w:val="-1"/>
          <w:sz w:val="24"/>
          <w:szCs w:val="24"/>
        </w:rPr>
        <w:softHyphen/>
      </w:r>
      <w:r w:rsidRPr="00C13F1C">
        <w:rPr>
          <w:rFonts w:ascii="Arial" w:hAnsi="Arial" w:cs="Arial"/>
          <w:b/>
          <w:color w:val="000000"/>
          <w:sz w:val="24"/>
          <w:szCs w:val="24"/>
        </w:rPr>
        <w:t xml:space="preserve">ского </w:t>
      </w:r>
    </w:p>
    <w:p w:rsidR="00E10E12" w:rsidRPr="00C13F1C" w:rsidRDefault="00E10E12" w:rsidP="00C13F1C">
      <w:pPr>
        <w:shd w:val="clear" w:color="auto" w:fill="FFFFFF"/>
        <w:spacing w:after="0" w:line="274" w:lineRule="exact"/>
        <w:ind w:firstLine="709"/>
        <w:jc w:val="both"/>
        <w:rPr>
          <w:rFonts w:ascii="Arial" w:hAnsi="Arial" w:cs="Arial"/>
          <w:b/>
          <w:color w:val="000000"/>
          <w:sz w:val="24"/>
          <w:szCs w:val="24"/>
        </w:rPr>
      </w:pPr>
      <w:r w:rsidRPr="00C13F1C">
        <w:rPr>
          <w:rFonts w:ascii="Arial" w:hAnsi="Arial" w:cs="Arial"/>
          <w:b/>
          <w:color w:val="000000"/>
          <w:sz w:val="24"/>
          <w:szCs w:val="24"/>
        </w:rPr>
        <w:t>поселения «Тихоновка», тыс. руб.</w:t>
      </w:r>
    </w:p>
    <w:p w:rsidR="00E10E12" w:rsidRPr="00C13F1C" w:rsidRDefault="00E10E12" w:rsidP="00C13F1C">
      <w:pPr>
        <w:shd w:val="clear" w:color="auto" w:fill="FFFFFF"/>
        <w:spacing w:after="0" w:line="274" w:lineRule="exact"/>
        <w:ind w:firstLine="709"/>
        <w:jc w:val="both"/>
        <w:rPr>
          <w:rFonts w:ascii="Arial" w:hAnsi="Arial" w:cs="Arial"/>
          <w:b/>
          <w:color w:val="000000"/>
          <w:sz w:val="24"/>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478"/>
        <w:gridCol w:w="1510"/>
        <w:gridCol w:w="1561"/>
        <w:gridCol w:w="709"/>
        <w:gridCol w:w="709"/>
        <w:gridCol w:w="680"/>
        <w:gridCol w:w="680"/>
        <w:gridCol w:w="721"/>
        <w:gridCol w:w="754"/>
        <w:gridCol w:w="708"/>
        <w:gridCol w:w="1135"/>
      </w:tblGrid>
      <w:tr w:rsidR="00E10E12" w:rsidRPr="00D47461" w:rsidTr="00E10E12">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eastAsia="Arial" w:hAnsi="Courier New" w:cs="Courier New"/>
                <w:b/>
                <w:color w:val="000000"/>
              </w:rPr>
            </w:pPr>
            <w:r w:rsidRPr="00D47461">
              <w:rPr>
                <w:rFonts w:ascii="Courier New" w:eastAsia="Arial" w:hAnsi="Courier New" w:cs="Courier New"/>
                <w:b/>
                <w:color w:val="00000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E10E12" w:rsidRPr="00D47461" w:rsidRDefault="00E10E12" w:rsidP="00C13F1C">
            <w:pPr>
              <w:shd w:val="clear" w:color="auto" w:fill="FFFFFF"/>
              <w:snapToGrid w:val="0"/>
              <w:spacing w:after="0"/>
              <w:ind w:firstLine="709"/>
              <w:jc w:val="center"/>
              <w:rPr>
                <w:rFonts w:ascii="Courier New" w:hAnsi="Courier New" w:cs="Courier New"/>
                <w:b/>
                <w:bCs/>
                <w:color w:val="000000"/>
              </w:rPr>
            </w:pPr>
          </w:p>
        </w:tc>
      </w:tr>
      <w:tr w:rsidR="00E10E12" w:rsidRPr="00D47461" w:rsidTr="00E10E12">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eastAsia="Arial" w:hAnsi="Courier New" w:cs="Courier New"/>
                <w:b/>
                <w:color w:val="000000"/>
              </w:rPr>
            </w:pPr>
          </w:p>
        </w:tc>
        <w:tc>
          <w:tcPr>
            <w:tcW w:w="1508" w:type="dxa"/>
            <w:vMerge/>
            <w:tcBorders>
              <w:top w:val="single" w:sz="4" w:space="0" w:color="000000"/>
              <w:left w:val="single" w:sz="4" w:space="0" w:color="000000"/>
              <w:bottom w:val="single" w:sz="4" w:space="0" w:color="000000"/>
              <w:right w:val="nil"/>
            </w:tcBorders>
            <w:vAlign w:val="center"/>
            <w:hideMark/>
          </w:tcPr>
          <w:p w:rsidR="00E10E12" w:rsidRPr="00D47461" w:rsidRDefault="00E10E12" w:rsidP="00C13F1C">
            <w:pPr>
              <w:spacing w:after="0" w:line="240" w:lineRule="auto"/>
              <w:ind w:firstLine="709"/>
              <w:rPr>
                <w:rFonts w:ascii="Courier New" w:hAnsi="Courier New" w:cs="Courier New"/>
                <w:b/>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pacing w:after="0"/>
              <w:ind w:firstLine="709"/>
              <w:rPr>
                <w:rFonts w:ascii="Courier New" w:hAnsi="Courier New" w:cs="Courier New"/>
                <w:b/>
              </w:rPr>
            </w:pPr>
            <w:r w:rsidRPr="00D47461">
              <w:rPr>
                <w:rFonts w:ascii="Courier New" w:hAnsi="Courier New" w:cs="Courier New"/>
                <w:b/>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всего</w:t>
            </w:r>
          </w:p>
        </w:tc>
      </w:tr>
      <w:tr w:rsidR="00E10E12" w:rsidRPr="00D47461" w:rsidTr="00E10E12">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1</w:t>
            </w:r>
          </w:p>
        </w:tc>
        <w:tc>
          <w:tcPr>
            <w:tcW w:w="1508" w:type="dxa"/>
            <w:tcBorders>
              <w:top w:val="nil"/>
              <w:left w:val="single" w:sz="4" w:space="0" w:color="000000"/>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r w:rsidRPr="00D47461">
              <w:rPr>
                <w:rFonts w:ascii="Courier New" w:hAnsi="Courier New" w:cs="Courier New"/>
              </w:rPr>
              <w:t>Ремонт дорог</w:t>
            </w:r>
          </w:p>
          <w:p w:rsidR="00E10E12" w:rsidRPr="00D47461" w:rsidRDefault="00E10E12" w:rsidP="00D47461">
            <w:pPr>
              <w:pStyle w:val="af5"/>
              <w:rPr>
                <w:rFonts w:ascii="Courier New" w:hAnsi="Courier New" w:cs="Courier New"/>
              </w:rPr>
            </w:pPr>
          </w:p>
          <w:p w:rsidR="00E10E12" w:rsidRPr="00D47461" w:rsidRDefault="00E10E12" w:rsidP="00D47461">
            <w:pPr>
              <w:pStyle w:val="af5"/>
              <w:rPr>
                <w:rFonts w:ascii="Courier New" w:hAnsi="Courier New" w:cs="Courier New"/>
              </w:rPr>
            </w:pPr>
          </w:p>
          <w:p w:rsidR="00E10E12" w:rsidRPr="00D47461" w:rsidRDefault="00E10E12" w:rsidP="00D47461">
            <w:pPr>
              <w:pStyle w:val="af5"/>
              <w:rPr>
                <w:rFonts w:ascii="Courier New" w:hAnsi="Courier New" w:cs="Courier New"/>
              </w:rPr>
            </w:pPr>
            <w:proofErr w:type="spellStart"/>
            <w:r w:rsidRPr="00D47461">
              <w:rPr>
                <w:rFonts w:ascii="Courier New" w:hAnsi="Courier New" w:cs="Courier New"/>
              </w:rPr>
              <w:t>сетидорожной</w:t>
            </w:r>
            <w:proofErr w:type="spellEnd"/>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954</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2000,00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F56C1B" w:rsidP="00D47461">
            <w:pPr>
              <w:pStyle w:val="af5"/>
              <w:rPr>
                <w:rFonts w:ascii="Courier New" w:hAnsi="Courier New" w:cs="Courier New"/>
              </w:rPr>
            </w:pPr>
            <w:r w:rsidRPr="00D47461">
              <w:rPr>
                <w:rFonts w:ascii="Courier New" w:hAnsi="Courier New" w:cs="Courier New"/>
              </w:rPr>
              <w:t>5084</w:t>
            </w:r>
            <w:r w:rsidR="00E10E12" w:rsidRPr="00D47461">
              <w:rPr>
                <w:rFonts w:ascii="Courier New" w:hAnsi="Courier New" w:cs="Courier New"/>
              </w:rPr>
              <w:t>,</w:t>
            </w:r>
            <w:r w:rsidRPr="00D47461">
              <w:rPr>
                <w:rFonts w:ascii="Courier New" w:hAnsi="Courier New" w:cs="Courier New"/>
              </w:rPr>
              <w:t>00</w:t>
            </w:r>
            <w:r w:rsidR="00E10E12" w:rsidRPr="00D47461">
              <w:rPr>
                <w:rFonts w:ascii="Courier New" w:hAnsi="Courier New" w:cs="Courier New"/>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12000,00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120000,0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7901,700,0</w:t>
            </w:r>
          </w:p>
        </w:tc>
      </w:tr>
      <w:tr w:rsidR="00E10E12" w:rsidRPr="00D47461" w:rsidTr="00E10E12">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E10E12" w:rsidP="00D47461">
            <w:pPr>
              <w:pStyle w:val="af5"/>
              <w:rPr>
                <w:rFonts w:ascii="Courier New" w:hAnsi="Courier New" w:cs="Courier New"/>
              </w:rPr>
            </w:pPr>
            <w:r w:rsidRPr="00D47461">
              <w:rPr>
                <w:rFonts w:ascii="Courier New" w:hAnsi="Courier New" w:cs="Courier New"/>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315,0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F56C1B" w:rsidP="00D47461">
            <w:pPr>
              <w:pStyle w:val="af5"/>
              <w:rPr>
                <w:rFonts w:ascii="Courier New" w:hAnsi="Courier New" w:cs="Courier New"/>
              </w:rPr>
            </w:pPr>
            <w:r w:rsidRPr="00D47461">
              <w:rPr>
                <w:rFonts w:ascii="Courier New" w:hAnsi="Courier New" w:cs="Courier New"/>
              </w:rPr>
              <w:t>408</w:t>
            </w:r>
            <w:r w:rsidR="00E10E12" w:rsidRPr="00D47461">
              <w:rPr>
                <w:rFonts w:ascii="Courier New" w:hAnsi="Courier New" w:cs="Courier New"/>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1500,0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1500,0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0E12" w:rsidRPr="00D47461" w:rsidRDefault="00E10E12" w:rsidP="00D47461">
            <w:pPr>
              <w:pStyle w:val="af5"/>
              <w:rPr>
                <w:rFonts w:ascii="Courier New" w:hAnsi="Courier New" w:cs="Courier New"/>
              </w:rPr>
            </w:pPr>
            <w:r w:rsidRPr="00D47461">
              <w:rPr>
                <w:rFonts w:ascii="Courier New" w:hAnsi="Courier New" w:cs="Courier New"/>
              </w:rPr>
              <w:t>850,0</w:t>
            </w:r>
          </w:p>
        </w:tc>
      </w:tr>
      <w:tr w:rsidR="00E10E12" w:rsidRPr="00D47461" w:rsidTr="00E10E12">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p>
        </w:tc>
        <w:tc>
          <w:tcPr>
            <w:tcW w:w="1508" w:type="dxa"/>
            <w:tcBorders>
              <w:top w:val="single" w:sz="4" w:space="0" w:color="000000"/>
              <w:left w:val="single" w:sz="4" w:space="0" w:color="000000"/>
              <w:bottom w:val="single" w:sz="4" w:space="0" w:color="000000"/>
              <w:right w:val="nil"/>
            </w:tcBorders>
            <w:shd w:val="clear" w:color="auto" w:fill="FFFFFF"/>
          </w:tcPr>
          <w:p w:rsidR="00E10E12" w:rsidRPr="00D47461" w:rsidRDefault="00E10E12" w:rsidP="00D47461">
            <w:pPr>
              <w:pStyle w:val="af5"/>
              <w:rPr>
                <w:rFonts w:ascii="Courier New" w:hAnsi="Courier New" w:cs="Courier New"/>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0E12" w:rsidRPr="00D47461" w:rsidRDefault="00E10E12" w:rsidP="00D47461">
            <w:pPr>
              <w:pStyle w:val="af5"/>
              <w:rPr>
                <w:rFonts w:ascii="Courier New" w:hAnsi="Courier New" w:cs="Courier New"/>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E10E12" w:rsidRPr="00D47461" w:rsidRDefault="00E10E12" w:rsidP="00D47461">
            <w:pPr>
              <w:pStyle w:val="af5"/>
              <w:rPr>
                <w:rFonts w:ascii="Courier New" w:hAnsi="Courier New" w:cs="Courier Ne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0E12" w:rsidRPr="00D47461" w:rsidRDefault="00E10E12" w:rsidP="00D47461">
            <w:pPr>
              <w:pStyle w:val="af5"/>
              <w:rPr>
                <w:rFonts w:ascii="Courier New" w:hAnsi="Courier New" w:cs="Courier New"/>
              </w:rPr>
            </w:pPr>
          </w:p>
        </w:tc>
      </w:tr>
    </w:tbl>
    <w:p w:rsidR="00E10E12" w:rsidRPr="00D47461" w:rsidRDefault="00E10E12" w:rsidP="00D47461">
      <w:pPr>
        <w:pStyle w:val="af5"/>
        <w:rPr>
          <w:rFonts w:ascii="Courier New" w:hAnsi="Courier New" w:cs="Courier New"/>
        </w:rPr>
      </w:pPr>
    </w:p>
    <w:p w:rsidR="00E10E12" w:rsidRPr="00C13F1C" w:rsidRDefault="00E10E12" w:rsidP="00C13F1C">
      <w:pPr>
        <w:shd w:val="clear" w:color="auto" w:fill="FFFFFF"/>
        <w:spacing w:after="0"/>
        <w:ind w:right="-52" w:firstLine="709"/>
        <w:jc w:val="both"/>
        <w:rPr>
          <w:rFonts w:ascii="Arial" w:hAnsi="Arial" w:cs="Arial"/>
          <w:sz w:val="24"/>
          <w:szCs w:val="24"/>
        </w:rPr>
      </w:pPr>
      <w:r w:rsidRPr="00C13F1C">
        <w:rPr>
          <w:rFonts w:ascii="Arial" w:hAnsi="Arial" w:cs="Arial"/>
          <w:sz w:val="24"/>
          <w:szCs w:val="24"/>
        </w:rPr>
        <w:t xml:space="preserve">В результате анализа </w:t>
      </w:r>
      <w:r w:rsidRPr="00C13F1C">
        <w:rPr>
          <w:rFonts w:ascii="Arial" w:hAnsi="Arial" w:cs="Arial"/>
          <w:bCs/>
          <w:sz w:val="24"/>
          <w:szCs w:val="24"/>
        </w:rPr>
        <w:t xml:space="preserve">состояния   улично- дорожной </w:t>
      </w:r>
      <w:r w:rsidR="000A4ABA" w:rsidRPr="00C13F1C">
        <w:rPr>
          <w:rFonts w:ascii="Arial" w:hAnsi="Arial" w:cs="Arial"/>
          <w:bCs/>
          <w:sz w:val="24"/>
          <w:szCs w:val="24"/>
        </w:rPr>
        <w:t>сети Муниципального</w:t>
      </w:r>
      <w:r w:rsidRPr="00C13F1C">
        <w:rPr>
          <w:rFonts w:ascii="Arial" w:hAnsi="Arial" w:cs="Arial"/>
          <w:bCs/>
          <w:sz w:val="24"/>
          <w:szCs w:val="24"/>
        </w:rPr>
        <w:t xml:space="preserve"> образования «Тихоновка»</w:t>
      </w:r>
      <w:r w:rsidRPr="00C13F1C">
        <w:rPr>
          <w:rFonts w:ascii="Arial" w:hAnsi="Arial" w:cs="Arial"/>
          <w:sz w:val="24"/>
          <w:szCs w:val="24"/>
        </w:rPr>
        <w:t xml:space="preserve"> показано, что экономика поселе</w:t>
      </w:r>
      <w:r w:rsidRPr="00C13F1C">
        <w:rPr>
          <w:rFonts w:ascii="Arial" w:hAnsi="Arial" w:cs="Arial"/>
          <w:sz w:val="24"/>
          <w:szCs w:val="24"/>
        </w:rPr>
        <w:softHyphen/>
        <w:t>ния является малопривлекательной для частных инвестиций</w:t>
      </w:r>
      <w:r w:rsidRPr="00C13F1C">
        <w:rPr>
          <w:rFonts w:ascii="Arial" w:hAnsi="Arial" w:cs="Arial"/>
          <w:spacing w:val="-1"/>
          <w:sz w:val="24"/>
          <w:szCs w:val="24"/>
        </w:rPr>
        <w:t>.</w:t>
      </w:r>
      <w:r w:rsidRPr="00C13F1C">
        <w:rPr>
          <w:rFonts w:ascii="Arial" w:hAnsi="Arial" w:cs="Arial"/>
          <w:sz w:val="24"/>
          <w:szCs w:val="24"/>
        </w:rPr>
        <w:t xml:space="preserve"> Причинами тому служат </w:t>
      </w:r>
      <w:r w:rsidRPr="00C13F1C">
        <w:rPr>
          <w:rFonts w:ascii="Arial" w:hAnsi="Arial" w:cs="Arial"/>
          <w:spacing w:val="-1"/>
          <w:sz w:val="24"/>
          <w:szCs w:val="24"/>
        </w:rPr>
        <w:t xml:space="preserve">низкий уровень доходов населения, отсутствие роста объёмов производства, относительно </w:t>
      </w:r>
      <w:r w:rsidRPr="00C13F1C">
        <w:rPr>
          <w:rFonts w:ascii="Arial" w:hAnsi="Arial" w:cs="Arial"/>
          <w:sz w:val="24"/>
          <w:szCs w:val="24"/>
        </w:rPr>
        <w:t xml:space="preserve">стабильная численность населения. Наряду с этим бюджетная </w:t>
      </w:r>
      <w:r w:rsidRPr="00C13F1C">
        <w:rPr>
          <w:rFonts w:ascii="Arial" w:hAnsi="Arial" w:cs="Arial"/>
          <w:sz w:val="24"/>
          <w:szCs w:val="24"/>
        </w:rPr>
        <w:lastRenderedPageBreak/>
        <w:t>обеспеченность поселения находится на низком уровне. На настоящий момент предприятия, обслуживающие объек</w:t>
      </w:r>
      <w:r w:rsidRPr="00C13F1C">
        <w:rPr>
          <w:rFonts w:ascii="Arial" w:hAnsi="Arial" w:cs="Arial"/>
          <w:sz w:val="24"/>
          <w:szCs w:val="24"/>
        </w:rPr>
        <w:softHyphen/>
        <w:t xml:space="preserve">ты </w:t>
      </w:r>
      <w:r w:rsidR="000A4ABA" w:rsidRPr="00C13F1C">
        <w:rPr>
          <w:rFonts w:ascii="Arial" w:hAnsi="Arial" w:cs="Arial"/>
          <w:sz w:val="24"/>
          <w:szCs w:val="24"/>
        </w:rPr>
        <w:t>транспортной инфраструктуры</w:t>
      </w:r>
      <w:r w:rsidRPr="00C13F1C">
        <w:rPr>
          <w:rFonts w:ascii="Arial" w:hAnsi="Arial" w:cs="Arial"/>
          <w:sz w:val="24"/>
          <w:szCs w:val="24"/>
        </w:rPr>
        <w:t xml:space="preserve"> поселения, осуществляют незначительные капиталь</w:t>
      </w:r>
      <w:r w:rsidRPr="00C13F1C">
        <w:rPr>
          <w:rFonts w:ascii="Arial" w:hAnsi="Arial" w:cs="Arial"/>
          <w:sz w:val="24"/>
          <w:szCs w:val="24"/>
        </w:rPr>
        <w:softHyphen/>
        <w:t>ные вложения. Поэтому в ка</w:t>
      </w:r>
      <w:r w:rsidRPr="00C13F1C">
        <w:rPr>
          <w:rFonts w:ascii="Arial" w:hAnsi="Arial" w:cs="Arial"/>
          <w:sz w:val="24"/>
          <w:szCs w:val="24"/>
        </w:rPr>
        <w:softHyphen/>
        <w:t>честве основного источника инвестиций предлагается подразумевать поступления от вы</w:t>
      </w:r>
      <w:r w:rsidRPr="00C13F1C">
        <w:rPr>
          <w:rFonts w:ascii="Arial" w:hAnsi="Arial" w:cs="Arial"/>
          <w:sz w:val="24"/>
          <w:szCs w:val="24"/>
        </w:rPr>
        <w:softHyphen/>
        <w:t>шестоящих бюджетов.</w:t>
      </w:r>
    </w:p>
    <w:p w:rsidR="00E10E12" w:rsidRPr="00C13F1C" w:rsidRDefault="00E10E12" w:rsidP="00C13F1C">
      <w:pPr>
        <w:shd w:val="clear" w:color="auto" w:fill="FFFFFF"/>
        <w:spacing w:after="0"/>
        <w:ind w:right="-52" w:firstLine="709"/>
        <w:jc w:val="both"/>
        <w:rPr>
          <w:rFonts w:ascii="Arial" w:hAnsi="Arial" w:cs="Arial"/>
          <w:sz w:val="24"/>
          <w:szCs w:val="24"/>
        </w:rPr>
      </w:pPr>
      <w:r w:rsidRPr="00C13F1C">
        <w:rPr>
          <w:rFonts w:ascii="Arial" w:hAnsi="Arial" w:cs="Arial"/>
          <w:spacing w:val="-1"/>
          <w:sz w:val="24"/>
          <w:szCs w:val="24"/>
        </w:rPr>
        <w:t>Оценочное распределение денежных средств на реализацию ПТР (в ценах 2016 го</w:t>
      </w:r>
      <w:r w:rsidRPr="00C13F1C">
        <w:rPr>
          <w:rFonts w:ascii="Arial" w:hAnsi="Arial" w:cs="Arial"/>
          <w:spacing w:val="-1"/>
          <w:sz w:val="24"/>
          <w:szCs w:val="24"/>
        </w:rPr>
        <w:softHyphen/>
      </w:r>
      <w:r w:rsidRPr="00C13F1C">
        <w:rPr>
          <w:rFonts w:ascii="Arial" w:hAnsi="Arial" w:cs="Arial"/>
          <w:sz w:val="24"/>
          <w:szCs w:val="24"/>
        </w:rPr>
        <w:t>да) приведено в таб.</w:t>
      </w:r>
    </w:p>
    <w:p w:rsidR="00E10E12" w:rsidRPr="00C13F1C" w:rsidRDefault="00E10E12" w:rsidP="00C13F1C">
      <w:pPr>
        <w:shd w:val="clear" w:color="auto" w:fill="FFFFFF"/>
        <w:spacing w:after="0"/>
        <w:ind w:firstLine="709"/>
        <w:jc w:val="both"/>
        <w:rPr>
          <w:rFonts w:ascii="Arial" w:hAnsi="Arial" w:cs="Arial"/>
          <w:b/>
          <w:color w:val="000000"/>
          <w:spacing w:val="-1"/>
          <w:sz w:val="24"/>
          <w:szCs w:val="24"/>
        </w:rPr>
      </w:pPr>
    </w:p>
    <w:p w:rsidR="00E10E12" w:rsidRPr="00C13F1C" w:rsidRDefault="00E10E12" w:rsidP="00C13F1C">
      <w:pPr>
        <w:shd w:val="clear" w:color="auto" w:fill="FFFFFF"/>
        <w:spacing w:after="0"/>
        <w:ind w:firstLine="709"/>
        <w:jc w:val="both"/>
        <w:rPr>
          <w:rFonts w:ascii="Arial" w:hAnsi="Arial" w:cs="Arial"/>
          <w:b/>
          <w:color w:val="000000"/>
          <w:spacing w:val="-1"/>
          <w:sz w:val="24"/>
          <w:szCs w:val="24"/>
        </w:rPr>
      </w:pPr>
    </w:p>
    <w:p w:rsidR="00E10E12" w:rsidRPr="00C13F1C" w:rsidRDefault="00E10E12" w:rsidP="00C13F1C">
      <w:pPr>
        <w:shd w:val="clear" w:color="auto" w:fill="FFFFFF"/>
        <w:spacing w:after="0"/>
        <w:ind w:firstLine="709"/>
        <w:jc w:val="both"/>
        <w:rPr>
          <w:rFonts w:ascii="Arial" w:hAnsi="Arial" w:cs="Arial"/>
          <w:b/>
          <w:color w:val="000000"/>
          <w:spacing w:val="-1"/>
          <w:sz w:val="24"/>
          <w:szCs w:val="24"/>
        </w:rPr>
      </w:pPr>
      <w:r w:rsidRPr="00C13F1C">
        <w:rPr>
          <w:rFonts w:ascii="Arial" w:hAnsi="Arial" w:cs="Arial"/>
          <w:b/>
          <w:color w:val="000000"/>
          <w:spacing w:val="-1"/>
          <w:sz w:val="24"/>
          <w:szCs w:val="24"/>
        </w:rPr>
        <w:t>Таблица 8. Источники привлечения денежных средств на реализацию ПКР   сельского поселения «Тихоновка»,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E10E12" w:rsidRPr="00D47461" w:rsidTr="00E10E12">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eastAsia="Arial" w:hAnsi="Courier New" w:cs="Courier New"/>
                <w:b/>
              </w:rPr>
            </w:pPr>
            <w:r w:rsidRPr="00D47461">
              <w:rPr>
                <w:rFonts w:ascii="Courier New" w:eastAsia="Arial" w:hAnsi="Courier New" w:cs="Courier New"/>
                <w:b/>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b/>
                <w:spacing w:val="-3"/>
              </w:rPr>
            </w:pPr>
            <w:r w:rsidRPr="00D47461">
              <w:rPr>
                <w:rFonts w:ascii="Courier New" w:hAnsi="Courier New" w:cs="Courier New"/>
                <w:b/>
                <w:spacing w:val="-3"/>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line="274" w:lineRule="exact"/>
              <w:ind w:right="86" w:firstLine="709"/>
              <w:jc w:val="center"/>
              <w:rPr>
                <w:rFonts w:ascii="Courier New" w:hAnsi="Courier New" w:cs="Courier New"/>
                <w:b/>
              </w:rPr>
            </w:pPr>
            <w:r w:rsidRPr="00D47461">
              <w:rPr>
                <w:rFonts w:ascii="Courier New" w:hAnsi="Courier New" w:cs="Courier New"/>
                <w:b/>
                <w:spacing w:val="-2"/>
              </w:rPr>
              <w:t>Бюджеты всех уров</w:t>
            </w:r>
            <w:r w:rsidRPr="00D47461">
              <w:rPr>
                <w:rFonts w:ascii="Courier New" w:hAnsi="Courier New" w:cs="Courier New"/>
                <w:b/>
                <w:spacing w:val="-2"/>
              </w:rPr>
              <w:softHyphen/>
            </w:r>
            <w:r w:rsidRPr="00D47461">
              <w:rPr>
                <w:rFonts w:ascii="Courier New" w:hAnsi="Courier New" w:cs="Courier New"/>
                <w:b/>
                <w:spacing w:val="-4"/>
              </w:rPr>
              <w:t>ней и част</w:t>
            </w:r>
            <w:r w:rsidRPr="00D47461">
              <w:rPr>
                <w:rFonts w:ascii="Courier New" w:hAnsi="Courier New" w:cs="Courier New"/>
                <w:b/>
                <w:spacing w:val="-4"/>
              </w:rPr>
              <w:softHyphen/>
            </w:r>
            <w:r w:rsidRPr="00D47461">
              <w:rPr>
                <w:rFonts w:ascii="Courier New" w:hAnsi="Courier New" w:cs="Courier New"/>
                <w:b/>
                <w:spacing w:val="-2"/>
              </w:rPr>
              <w:t>ные инве</w:t>
            </w:r>
            <w:r w:rsidRPr="00D47461">
              <w:rPr>
                <w:rFonts w:ascii="Courier New" w:hAnsi="Courier New" w:cs="Courier New"/>
                <w:b/>
                <w:spacing w:val="-2"/>
              </w:rPr>
              <w:softHyphen/>
            </w:r>
            <w:r w:rsidRPr="00D47461">
              <w:rPr>
                <w:rFonts w:ascii="Courier New" w:hAnsi="Courier New" w:cs="Courier New"/>
                <w:b/>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line="278" w:lineRule="exact"/>
              <w:ind w:right="53" w:firstLine="709"/>
              <w:jc w:val="center"/>
              <w:rPr>
                <w:rFonts w:ascii="Courier New" w:hAnsi="Courier New" w:cs="Courier New"/>
                <w:b/>
              </w:rPr>
            </w:pPr>
            <w:r w:rsidRPr="00D47461">
              <w:rPr>
                <w:rFonts w:ascii="Courier New" w:hAnsi="Courier New" w:cs="Courier New"/>
                <w:b/>
                <w:spacing w:val="-1"/>
              </w:rPr>
              <w:t xml:space="preserve">В т.ч.  федеральный </w:t>
            </w:r>
            <w:r w:rsidRPr="00D47461">
              <w:rPr>
                <w:rFonts w:ascii="Courier New" w:hAnsi="Courier New" w:cs="Courier New"/>
                <w:b/>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line="274" w:lineRule="exact"/>
              <w:ind w:right="120" w:firstLine="709"/>
              <w:jc w:val="center"/>
              <w:rPr>
                <w:rFonts w:ascii="Courier New" w:hAnsi="Courier New" w:cs="Courier New"/>
                <w:b/>
              </w:rPr>
            </w:pPr>
            <w:r w:rsidRPr="00D47461">
              <w:rPr>
                <w:rFonts w:ascii="Courier New" w:hAnsi="Courier New" w:cs="Courier New"/>
                <w:b/>
                <w:spacing w:val="-3"/>
              </w:rPr>
              <w:t xml:space="preserve">В т.ч. </w:t>
            </w:r>
            <w:r w:rsidRPr="00D47461">
              <w:rPr>
                <w:rFonts w:ascii="Courier New" w:hAnsi="Courier New" w:cs="Courier New"/>
                <w:b/>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line="274" w:lineRule="exact"/>
              <w:ind w:firstLine="709"/>
              <w:jc w:val="center"/>
              <w:rPr>
                <w:rFonts w:ascii="Courier New" w:hAnsi="Courier New" w:cs="Courier New"/>
                <w:b/>
              </w:rPr>
            </w:pPr>
            <w:r w:rsidRPr="00D47461">
              <w:rPr>
                <w:rFonts w:ascii="Courier New" w:hAnsi="Courier New" w:cs="Courier New"/>
                <w:b/>
              </w:rPr>
              <w:t>В т.ч.</w:t>
            </w:r>
          </w:p>
          <w:p w:rsidR="00E10E12" w:rsidRPr="00D47461" w:rsidRDefault="00E10E12" w:rsidP="00C13F1C">
            <w:pPr>
              <w:shd w:val="clear" w:color="auto" w:fill="FFFFFF"/>
              <w:spacing w:after="0" w:line="274" w:lineRule="exact"/>
              <w:ind w:firstLine="709"/>
              <w:jc w:val="center"/>
              <w:rPr>
                <w:rFonts w:ascii="Courier New" w:hAnsi="Courier New" w:cs="Courier New"/>
                <w:b/>
                <w:spacing w:val="-1"/>
              </w:rPr>
            </w:pPr>
            <w:r w:rsidRPr="00D47461">
              <w:rPr>
                <w:rFonts w:ascii="Courier New" w:hAnsi="Courier New" w:cs="Courier New"/>
                <w:b/>
                <w:spacing w:val="-1"/>
              </w:rPr>
              <w:t>бюджет</w:t>
            </w:r>
          </w:p>
          <w:p w:rsidR="00E10E12" w:rsidRPr="00D47461" w:rsidRDefault="00E10E12" w:rsidP="00C13F1C">
            <w:pPr>
              <w:shd w:val="clear" w:color="auto" w:fill="FFFFFF"/>
              <w:spacing w:after="0" w:line="274" w:lineRule="exact"/>
              <w:ind w:firstLine="709"/>
              <w:jc w:val="center"/>
              <w:rPr>
                <w:rFonts w:ascii="Courier New" w:hAnsi="Courier New" w:cs="Courier New"/>
                <w:b/>
                <w:spacing w:val="-2"/>
              </w:rPr>
            </w:pPr>
            <w:r w:rsidRPr="00D47461">
              <w:rPr>
                <w:rFonts w:ascii="Courier New" w:hAnsi="Courier New" w:cs="Courier New"/>
                <w:b/>
                <w:spacing w:val="-2"/>
              </w:rPr>
              <w:t>муниципального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0E12" w:rsidRPr="00D47461" w:rsidRDefault="00E10E12" w:rsidP="00C13F1C">
            <w:pPr>
              <w:shd w:val="clear" w:color="auto" w:fill="FFFFFF"/>
              <w:snapToGrid w:val="0"/>
              <w:spacing w:after="0" w:line="278" w:lineRule="exact"/>
              <w:ind w:right="115" w:firstLine="709"/>
              <w:jc w:val="center"/>
              <w:rPr>
                <w:rFonts w:ascii="Courier New" w:hAnsi="Courier New" w:cs="Courier New"/>
                <w:b/>
                <w:spacing w:val="-1"/>
              </w:rPr>
            </w:pPr>
            <w:r w:rsidRPr="00D47461">
              <w:rPr>
                <w:rFonts w:ascii="Courier New" w:hAnsi="Courier New" w:cs="Courier New"/>
                <w:b/>
                <w:spacing w:val="-1"/>
              </w:rPr>
              <w:t>В т.ч. вне</w:t>
            </w:r>
            <w:r w:rsidRPr="00D47461">
              <w:rPr>
                <w:rFonts w:ascii="Courier New" w:hAnsi="Courier New" w:cs="Courier New"/>
                <w:b/>
                <w:spacing w:val="-1"/>
              </w:rPr>
              <w:softHyphen/>
            </w:r>
            <w:r w:rsidRPr="00D47461">
              <w:rPr>
                <w:rFonts w:ascii="Courier New" w:hAnsi="Courier New" w:cs="Courier New"/>
                <w:b/>
                <w:spacing w:val="-3"/>
              </w:rPr>
              <w:t xml:space="preserve">бюджетные </w:t>
            </w:r>
            <w:r w:rsidRPr="00D47461">
              <w:rPr>
                <w:rFonts w:ascii="Courier New" w:hAnsi="Courier New" w:cs="Courier New"/>
                <w:b/>
                <w:spacing w:val="-1"/>
              </w:rPr>
              <w:t>источники</w:t>
            </w:r>
          </w:p>
        </w:tc>
      </w:tr>
      <w:tr w:rsidR="00E10E12" w:rsidRPr="00D47461" w:rsidTr="00E10E12">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rPr>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E10E12" w:rsidRPr="00D47461" w:rsidRDefault="00E10E12" w:rsidP="00C13F1C">
            <w:pPr>
              <w:shd w:val="clear" w:color="auto" w:fill="FFFFFF"/>
              <w:snapToGrid w:val="0"/>
              <w:spacing w:after="0"/>
              <w:ind w:firstLine="709"/>
              <w:rPr>
                <w:rFonts w:ascii="Courier New" w:hAnsi="Courier New" w:cs="Courier New"/>
                <w:color w:val="000000"/>
              </w:rPr>
            </w:pPr>
            <w:r w:rsidRPr="00D47461">
              <w:rPr>
                <w:rFonts w:ascii="Courier New" w:hAnsi="Courier New" w:cs="Courier New"/>
                <w:color w:val="000000"/>
              </w:rPr>
              <w:t>Ремонт дорог</w:t>
            </w:r>
          </w:p>
          <w:p w:rsidR="00E10E12" w:rsidRPr="00D47461" w:rsidRDefault="00E10E12" w:rsidP="00C13F1C">
            <w:pPr>
              <w:shd w:val="clear" w:color="auto" w:fill="FFFFFF"/>
              <w:snapToGrid w:val="0"/>
              <w:spacing w:after="0"/>
              <w:ind w:firstLine="709"/>
              <w:rPr>
                <w:rFonts w:ascii="Courier New" w:hAnsi="Courier New" w:cs="Courier New"/>
                <w:color w:val="000000"/>
              </w:rPr>
            </w:pPr>
          </w:p>
          <w:p w:rsidR="00E10E12" w:rsidRPr="00D47461" w:rsidRDefault="00E10E12" w:rsidP="00C13F1C">
            <w:pPr>
              <w:shd w:val="clear" w:color="auto" w:fill="FFFFFF"/>
              <w:snapToGrid w:val="0"/>
              <w:spacing w:after="0"/>
              <w:ind w:firstLine="709"/>
              <w:rPr>
                <w:rFonts w:ascii="Courier New" w:hAnsi="Courier New" w:cs="Courier New"/>
                <w:color w:val="000000"/>
              </w:rPr>
            </w:pPr>
          </w:p>
          <w:p w:rsidR="00E10E12" w:rsidRPr="00D47461" w:rsidRDefault="00E10E12" w:rsidP="00C13F1C">
            <w:pPr>
              <w:shd w:val="clear" w:color="auto" w:fill="FFFFFF"/>
              <w:snapToGrid w:val="0"/>
              <w:spacing w:after="0"/>
              <w:ind w:firstLine="709"/>
              <w:rPr>
                <w:rFonts w:ascii="Courier New" w:hAnsi="Courier New" w:cs="Courier New"/>
                <w:color w:val="000000"/>
              </w:rPr>
            </w:pPr>
            <w:proofErr w:type="spellStart"/>
            <w:r w:rsidRPr="00D47461">
              <w:rPr>
                <w:rFonts w:ascii="Courier New" w:hAnsi="Courier New" w:cs="Courier New"/>
                <w:color w:val="000000"/>
              </w:rPr>
              <w:t>сетидорожной</w:t>
            </w:r>
            <w:proofErr w:type="spellEnd"/>
          </w:p>
        </w:tc>
        <w:tc>
          <w:tcPr>
            <w:tcW w:w="1517"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F56C1B"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color w:val="000000"/>
              </w:rPr>
              <w:t>10479</w:t>
            </w:r>
            <w:r w:rsidR="00E10E12" w:rsidRPr="00D47461">
              <w:rPr>
                <w:rFonts w:ascii="Courier New" w:hAnsi="Courier New" w:cs="Courier New"/>
                <w:color w:val="000000"/>
              </w:rPr>
              <w:t>,0</w:t>
            </w:r>
          </w:p>
        </w:tc>
        <w:tc>
          <w:tcPr>
            <w:tcW w:w="1495"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E10E12" w:rsidP="00C13F1C">
            <w:pPr>
              <w:shd w:val="clear" w:color="auto" w:fill="FFFFFF"/>
              <w:snapToGrid w:val="0"/>
              <w:spacing w:after="0"/>
              <w:ind w:right="5" w:firstLine="709"/>
              <w:jc w:val="center"/>
              <w:rPr>
                <w:rFonts w:ascii="Courier New" w:hAnsi="Courier New" w:cs="Courier New"/>
              </w:rPr>
            </w:pPr>
            <w:r w:rsidRPr="00D47461">
              <w:rPr>
                <w:rFonts w:ascii="Courier New" w:hAnsi="Courier New" w:cs="Courier New"/>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E10E12"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F56C1B"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rPr>
              <w:t>10479</w:t>
            </w:r>
            <w:r w:rsidR="00E10E12" w:rsidRPr="00D47461">
              <w:rPr>
                <w:rFonts w:ascii="Courier New" w:hAnsi="Courier New" w:cs="Courier New"/>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E10E12" w:rsidRPr="00D47461" w:rsidRDefault="00E10E12"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rPr>
              <w:t>0</w:t>
            </w:r>
          </w:p>
        </w:tc>
      </w:tr>
      <w:tr w:rsidR="00E10E12" w:rsidRPr="00D47461" w:rsidTr="00E10E12">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D47461" w:rsidRDefault="00E10E12"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rPr>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E10E12" w:rsidP="00C13F1C">
            <w:pPr>
              <w:shd w:val="clear" w:color="auto" w:fill="FFFFFF"/>
              <w:snapToGrid w:val="0"/>
              <w:spacing w:after="0"/>
              <w:ind w:firstLine="709"/>
              <w:rPr>
                <w:rFonts w:ascii="Courier New" w:hAnsi="Courier New" w:cs="Courier New"/>
                <w:color w:val="000000"/>
              </w:rPr>
            </w:pPr>
            <w:r w:rsidRPr="00D47461">
              <w:rPr>
                <w:rFonts w:ascii="Courier New" w:hAnsi="Courier New" w:cs="Courier New"/>
                <w:color w:val="00000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F56C1B"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color w:val="000000"/>
              </w:rPr>
              <w:t>5133</w:t>
            </w:r>
            <w:r w:rsidR="00E10E12" w:rsidRPr="00D47461">
              <w:rPr>
                <w:rFonts w:ascii="Courier New" w:hAnsi="Courier New" w:cs="Courier New"/>
                <w:color w:val="000000"/>
              </w:rPr>
              <w:t>,0</w:t>
            </w:r>
          </w:p>
        </w:tc>
        <w:tc>
          <w:tcPr>
            <w:tcW w:w="1495"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E10E12" w:rsidP="00C13F1C">
            <w:pPr>
              <w:shd w:val="clear" w:color="auto" w:fill="FFFFFF"/>
              <w:snapToGrid w:val="0"/>
              <w:spacing w:after="0"/>
              <w:ind w:right="5" w:firstLine="709"/>
              <w:jc w:val="center"/>
              <w:rPr>
                <w:rFonts w:ascii="Courier New" w:hAnsi="Courier New" w:cs="Courier New"/>
              </w:rPr>
            </w:pPr>
            <w:r w:rsidRPr="00D47461">
              <w:rPr>
                <w:rFonts w:ascii="Courier New" w:hAnsi="Courier New" w:cs="Courier New"/>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E10E12"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E10E12" w:rsidRPr="00D47461" w:rsidRDefault="00F56C1B"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rPr>
              <w:t>5133</w:t>
            </w:r>
            <w:r w:rsidR="00E10E12" w:rsidRPr="00D47461">
              <w:rPr>
                <w:rFonts w:ascii="Courier New" w:hAnsi="Courier New" w:cs="Courier New"/>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E10E12" w:rsidRPr="00D47461" w:rsidRDefault="00E10E12" w:rsidP="00C13F1C">
            <w:pPr>
              <w:shd w:val="clear" w:color="auto" w:fill="FFFFFF"/>
              <w:snapToGrid w:val="0"/>
              <w:spacing w:after="0"/>
              <w:ind w:firstLine="709"/>
              <w:jc w:val="center"/>
              <w:rPr>
                <w:rFonts w:ascii="Courier New" w:hAnsi="Courier New" w:cs="Courier New"/>
              </w:rPr>
            </w:pPr>
            <w:r w:rsidRPr="00D47461">
              <w:rPr>
                <w:rFonts w:ascii="Courier New" w:hAnsi="Courier New" w:cs="Courier New"/>
              </w:rPr>
              <w:t>0</w:t>
            </w:r>
          </w:p>
        </w:tc>
      </w:tr>
    </w:tbl>
    <w:p w:rsidR="00E10E12" w:rsidRPr="00D47461" w:rsidRDefault="00E10E12" w:rsidP="00C13F1C">
      <w:pPr>
        <w:shd w:val="clear" w:color="auto" w:fill="FFFFFF"/>
        <w:spacing w:after="0"/>
        <w:ind w:right="-52" w:firstLine="709"/>
        <w:jc w:val="both"/>
        <w:rPr>
          <w:rFonts w:ascii="Courier New" w:hAnsi="Courier New" w:cs="Courier New"/>
        </w:rPr>
      </w:pPr>
    </w:p>
    <w:p w:rsidR="00E10E12" w:rsidRPr="00C13F1C" w:rsidRDefault="00E10E12" w:rsidP="00C13F1C">
      <w:pPr>
        <w:shd w:val="clear" w:color="auto" w:fill="FFFFFF"/>
        <w:spacing w:after="0"/>
        <w:ind w:right="-52" w:firstLine="709"/>
        <w:jc w:val="both"/>
        <w:rPr>
          <w:rFonts w:ascii="Arial" w:hAnsi="Arial" w:cs="Arial"/>
          <w:sz w:val="24"/>
          <w:szCs w:val="24"/>
        </w:rPr>
      </w:pPr>
      <w:r w:rsidRPr="00C13F1C">
        <w:rPr>
          <w:rFonts w:ascii="Arial" w:hAnsi="Arial" w:cs="Arial"/>
          <w:sz w:val="24"/>
          <w:szCs w:val="24"/>
        </w:rPr>
        <w:t>Под внебюджетными источниками понимаются средства пред</w:t>
      </w:r>
      <w:r w:rsidRPr="00C13F1C">
        <w:rPr>
          <w:rFonts w:ascii="Arial" w:hAnsi="Arial" w:cs="Arial"/>
          <w:sz w:val="24"/>
          <w:szCs w:val="24"/>
        </w:rPr>
        <w:softHyphen/>
        <w:t>приятий, внешних инвесторов и потребителей. Более конкретно распределение источни</w:t>
      </w:r>
      <w:r w:rsidRPr="00C13F1C">
        <w:rPr>
          <w:rFonts w:ascii="Arial" w:hAnsi="Arial" w:cs="Arial"/>
          <w:sz w:val="24"/>
          <w:szCs w:val="24"/>
        </w:rPr>
        <w:softHyphen/>
        <w:t>ков финансирования определяется при разработке инвестиционных проектов.</w:t>
      </w:r>
    </w:p>
    <w:p w:rsidR="00E10E12" w:rsidRPr="00C13F1C" w:rsidRDefault="00E10E12" w:rsidP="00C13F1C">
      <w:pPr>
        <w:shd w:val="clear" w:color="auto" w:fill="FFFFFF"/>
        <w:spacing w:after="0" w:line="274" w:lineRule="exact"/>
        <w:ind w:right="130" w:firstLine="709"/>
        <w:jc w:val="both"/>
        <w:rPr>
          <w:rFonts w:ascii="Arial" w:hAnsi="Arial" w:cs="Arial"/>
          <w:sz w:val="24"/>
          <w:szCs w:val="24"/>
        </w:rPr>
      </w:pPr>
      <w:r w:rsidRPr="00C13F1C">
        <w:rPr>
          <w:rFonts w:ascii="Arial" w:hAnsi="Arial" w:cs="Arial"/>
          <w:spacing w:val="-1"/>
          <w:sz w:val="24"/>
          <w:szCs w:val="24"/>
        </w:rPr>
        <w:t>Перспективы сельского поселения до 2032 года связаны с расширением производ</w:t>
      </w:r>
      <w:r w:rsidRPr="00C13F1C">
        <w:rPr>
          <w:rFonts w:ascii="Arial" w:hAnsi="Arial" w:cs="Arial"/>
          <w:spacing w:val="-1"/>
          <w:sz w:val="24"/>
          <w:szCs w:val="24"/>
        </w:rPr>
        <w:softHyphen/>
        <w:t>ства в сельском хозяйстве, растениеводстве, животноводстве, личных подсобных хозяйст</w:t>
      </w:r>
      <w:r w:rsidRPr="00C13F1C">
        <w:rPr>
          <w:rFonts w:ascii="Arial" w:hAnsi="Arial" w:cs="Arial"/>
          <w:spacing w:val="-1"/>
          <w:sz w:val="24"/>
          <w:szCs w:val="24"/>
        </w:rPr>
        <w:softHyphen/>
      </w:r>
      <w:r w:rsidRPr="00C13F1C">
        <w:rPr>
          <w:rFonts w:ascii="Arial" w:hAnsi="Arial" w:cs="Arial"/>
          <w:sz w:val="24"/>
          <w:szCs w:val="24"/>
        </w:rPr>
        <w:t>вах.</w:t>
      </w:r>
    </w:p>
    <w:p w:rsidR="00E10E12" w:rsidRPr="00C13F1C" w:rsidRDefault="00E10E12" w:rsidP="00C13F1C">
      <w:pPr>
        <w:shd w:val="clear" w:color="auto" w:fill="FFFFFF"/>
        <w:spacing w:after="0" w:line="274" w:lineRule="exact"/>
        <w:ind w:right="130" w:firstLine="709"/>
        <w:jc w:val="both"/>
        <w:rPr>
          <w:rFonts w:ascii="Arial" w:hAnsi="Arial" w:cs="Arial"/>
          <w:spacing w:val="-1"/>
          <w:sz w:val="24"/>
          <w:szCs w:val="24"/>
        </w:rPr>
      </w:pPr>
      <w:r w:rsidRPr="00C13F1C">
        <w:rPr>
          <w:rFonts w:ascii="Arial" w:hAnsi="Arial" w:cs="Arial"/>
          <w:sz w:val="24"/>
          <w:szCs w:val="24"/>
        </w:rPr>
        <w:t>Рассматривая интегральные показатели текущего уровня социально-</w:t>
      </w:r>
      <w:r w:rsidRPr="00C13F1C">
        <w:rPr>
          <w:rFonts w:ascii="Arial" w:hAnsi="Arial" w:cs="Arial"/>
          <w:spacing w:val="-1"/>
          <w:sz w:val="24"/>
          <w:szCs w:val="24"/>
        </w:rPr>
        <w:t>экономического развития Муниципального образования «Тихоновка», отмечается следующее:</w:t>
      </w:r>
    </w:p>
    <w:p w:rsidR="00E10E12" w:rsidRPr="00C13F1C" w:rsidRDefault="00D47461" w:rsidP="00D47461">
      <w:pPr>
        <w:widowControl w:val="0"/>
        <w:shd w:val="clear" w:color="auto" w:fill="FFFFFF"/>
        <w:tabs>
          <w:tab w:val="left" w:pos="917"/>
        </w:tabs>
        <w:suppressAutoHyphens/>
        <w:autoSpaceDE w:val="0"/>
        <w:spacing w:after="0" w:line="274" w:lineRule="exact"/>
        <w:ind w:left="709"/>
        <w:rPr>
          <w:rFonts w:ascii="Arial" w:hAnsi="Arial" w:cs="Arial"/>
          <w:sz w:val="24"/>
          <w:szCs w:val="24"/>
        </w:rPr>
      </w:pPr>
      <w:r>
        <w:rPr>
          <w:rFonts w:ascii="Arial" w:hAnsi="Arial" w:cs="Arial"/>
          <w:sz w:val="24"/>
          <w:szCs w:val="24"/>
        </w:rPr>
        <w:t xml:space="preserve">- </w:t>
      </w:r>
      <w:r w:rsidR="00E10E12" w:rsidRPr="00C13F1C">
        <w:rPr>
          <w:rFonts w:ascii="Arial" w:hAnsi="Arial" w:cs="Arial"/>
          <w:sz w:val="24"/>
          <w:szCs w:val="24"/>
        </w:rPr>
        <w:t>бюджетная обеспеченность низкая.</w:t>
      </w:r>
    </w:p>
    <w:p w:rsidR="00E10E12" w:rsidRPr="00C13F1C" w:rsidRDefault="00D47461" w:rsidP="00D47461">
      <w:pPr>
        <w:widowControl w:val="0"/>
        <w:shd w:val="clear" w:color="auto" w:fill="FFFFFF"/>
        <w:tabs>
          <w:tab w:val="left" w:pos="917"/>
        </w:tabs>
        <w:suppressAutoHyphens/>
        <w:autoSpaceDE w:val="0"/>
        <w:spacing w:after="0" w:line="274" w:lineRule="exact"/>
        <w:ind w:left="709"/>
        <w:rPr>
          <w:rFonts w:ascii="Arial" w:hAnsi="Arial" w:cs="Arial"/>
          <w:sz w:val="24"/>
          <w:szCs w:val="24"/>
        </w:rPr>
      </w:pPr>
      <w:r>
        <w:rPr>
          <w:rFonts w:ascii="Arial" w:hAnsi="Arial" w:cs="Arial"/>
          <w:sz w:val="24"/>
          <w:szCs w:val="24"/>
        </w:rPr>
        <w:t xml:space="preserve">- </w:t>
      </w:r>
      <w:r w:rsidR="00E10E12" w:rsidRPr="00C13F1C">
        <w:rPr>
          <w:rFonts w:ascii="Arial" w:hAnsi="Arial" w:cs="Arial"/>
          <w:sz w:val="24"/>
          <w:szCs w:val="24"/>
        </w:rPr>
        <w:t>транспортная доступность населенных пунктов поселения ниже среднего;</w:t>
      </w:r>
    </w:p>
    <w:p w:rsidR="00E10E12" w:rsidRPr="00C13F1C" w:rsidRDefault="00D47461" w:rsidP="00D47461">
      <w:pPr>
        <w:widowControl w:val="0"/>
        <w:shd w:val="clear" w:color="auto" w:fill="FFFFFF"/>
        <w:tabs>
          <w:tab w:val="left" w:pos="917"/>
        </w:tabs>
        <w:suppressAutoHyphens/>
        <w:autoSpaceDE w:val="0"/>
        <w:spacing w:after="0" w:line="274" w:lineRule="exact"/>
        <w:ind w:left="709" w:right="125"/>
        <w:jc w:val="both"/>
        <w:rPr>
          <w:rFonts w:ascii="Arial" w:hAnsi="Arial" w:cs="Arial"/>
          <w:sz w:val="24"/>
          <w:szCs w:val="24"/>
        </w:rPr>
      </w:pPr>
      <w:r>
        <w:rPr>
          <w:rFonts w:ascii="Arial" w:hAnsi="Arial" w:cs="Arial"/>
          <w:sz w:val="24"/>
          <w:szCs w:val="24"/>
        </w:rPr>
        <w:t xml:space="preserve">- </w:t>
      </w:r>
      <w:r w:rsidR="00E10E12" w:rsidRPr="00C13F1C">
        <w:rPr>
          <w:rFonts w:ascii="Arial" w:hAnsi="Arial" w:cs="Arial"/>
          <w:sz w:val="24"/>
          <w:szCs w:val="24"/>
        </w:rPr>
        <w:t>наличие трудовых ресурсов позволяет обеспечить потребности населения и рас</w:t>
      </w:r>
      <w:r w:rsidR="00E10E12" w:rsidRPr="00C13F1C">
        <w:rPr>
          <w:rFonts w:ascii="Arial" w:hAnsi="Arial" w:cs="Arial"/>
          <w:sz w:val="24"/>
          <w:szCs w:val="24"/>
        </w:rPr>
        <w:softHyphen/>
        <w:t>ширение производства;</w:t>
      </w:r>
    </w:p>
    <w:p w:rsidR="00E10E12" w:rsidRPr="00C13F1C" w:rsidRDefault="00D47461" w:rsidP="00D47461">
      <w:pPr>
        <w:widowControl w:val="0"/>
        <w:shd w:val="clear" w:color="auto" w:fill="FFFFFF"/>
        <w:tabs>
          <w:tab w:val="left" w:pos="917"/>
        </w:tabs>
        <w:suppressAutoHyphens/>
        <w:autoSpaceDE w:val="0"/>
        <w:spacing w:after="0" w:line="274" w:lineRule="exact"/>
        <w:ind w:left="709" w:right="125"/>
        <w:jc w:val="both"/>
        <w:rPr>
          <w:rFonts w:ascii="Arial" w:hAnsi="Arial" w:cs="Arial"/>
          <w:sz w:val="24"/>
          <w:szCs w:val="24"/>
        </w:rPr>
      </w:pPr>
      <w:r>
        <w:rPr>
          <w:rFonts w:ascii="Arial" w:hAnsi="Arial" w:cs="Arial"/>
          <w:sz w:val="24"/>
          <w:szCs w:val="24"/>
        </w:rPr>
        <w:t xml:space="preserve">- </w:t>
      </w:r>
      <w:r w:rsidR="00E10E12" w:rsidRPr="00C13F1C">
        <w:rPr>
          <w:rFonts w:ascii="Arial" w:hAnsi="Arial" w:cs="Arial"/>
          <w:sz w:val="24"/>
          <w:szCs w:val="24"/>
        </w:rPr>
        <w:t>состояние жилищного фонда - в большей части приемлемое с достаточно невысо</w:t>
      </w:r>
      <w:r w:rsidR="00E10E12" w:rsidRPr="00C13F1C">
        <w:rPr>
          <w:rFonts w:ascii="Arial" w:hAnsi="Arial" w:cs="Arial"/>
          <w:sz w:val="24"/>
          <w:szCs w:val="24"/>
        </w:rPr>
        <w:softHyphen/>
        <w:t>кой долей ветхого жилья;</w:t>
      </w:r>
    </w:p>
    <w:p w:rsidR="00E10E12" w:rsidRPr="00C13F1C" w:rsidRDefault="00E10E12" w:rsidP="00C13F1C">
      <w:pPr>
        <w:shd w:val="clear" w:color="auto" w:fill="FFFFFF"/>
        <w:spacing w:after="0"/>
        <w:ind w:firstLine="709"/>
        <w:jc w:val="both"/>
        <w:rPr>
          <w:rFonts w:ascii="Arial" w:hAnsi="Arial" w:cs="Arial"/>
          <w:b/>
          <w:bCs/>
          <w:sz w:val="24"/>
          <w:szCs w:val="24"/>
        </w:rPr>
      </w:pPr>
      <w:r w:rsidRPr="00C13F1C">
        <w:rPr>
          <w:rFonts w:ascii="Arial" w:hAnsi="Arial" w:cs="Arial"/>
          <w:spacing w:val="-1"/>
          <w:sz w:val="24"/>
          <w:szCs w:val="24"/>
        </w:rPr>
        <w:t xml:space="preserve"> - доходы населения на уровне средних по району.</w:t>
      </w:r>
    </w:p>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pStyle w:val="a5"/>
        <w:spacing w:before="0" w:beforeAutospacing="0" w:after="0" w:afterAutospacing="0" w:line="238" w:lineRule="atLeast"/>
        <w:ind w:firstLine="709"/>
        <w:rPr>
          <w:rFonts w:ascii="Arial" w:hAnsi="Arial" w:cs="Arial"/>
          <w:b/>
          <w:color w:val="242424"/>
        </w:rPr>
      </w:pPr>
      <w:r w:rsidRPr="00C13F1C">
        <w:rPr>
          <w:rFonts w:ascii="Arial" w:hAnsi="Arial" w:cs="Arial"/>
          <w:b/>
        </w:rPr>
        <w:t>7. Оценка эффективности мероприятий развития транспортной инфраструктуры</w:t>
      </w:r>
      <w:r w:rsidRPr="00C13F1C">
        <w:rPr>
          <w:rFonts w:ascii="Arial" w:hAnsi="Arial" w:cs="Arial"/>
          <w:b/>
          <w:color w:val="242424"/>
        </w:rPr>
        <w:t>.</w:t>
      </w:r>
    </w:p>
    <w:p w:rsidR="00E10E12" w:rsidRPr="00C13F1C" w:rsidRDefault="00E10E12" w:rsidP="00C13F1C">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-развитие транспортной инфраструктуры поселения, сбалансированное и скоординированное с иными сферами жизни деятельности;</w:t>
      </w:r>
    </w:p>
    <w:p w:rsidR="00E10E12" w:rsidRPr="00C13F1C" w:rsidRDefault="00E10E12" w:rsidP="00C13F1C">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 формирование условий для социально- экономического развития;</w:t>
      </w:r>
    </w:p>
    <w:p w:rsidR="00E10E12" w:rsidRPr="00C13F1C" w:rsidRDefault="00E10E12" w:rsidP="00C13F1C">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-повышение безопасности дорожного движения;</w:t>
      </w:r>
    </w:p>
    <w:p w:rsidR="00E10E12" w:rsidRPr="00C13F1C" w:rsidRDefault="00E10E12" w:rsidP="00C13F1C">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 xml:space="preserve">-качество эффективности транспортного обслуживания населения, юридических лиц и индивидуальных </w:t>
      </w:r>
      <w:r w:rsidR="00D47461" w:rsidRPr="00C13F1C">
        <w:rPr>
          <w:rFonts w:ascii="Arial" w:hAnsi="Arial" w:cs="Arial"/>
          <w:bCs/>
          <w:sz w:val="24"/>
          <w:szCs w:val="24"/>
        </w:rPr>
        <w:t>предпринимателей,</w:t>
      </w:r>
      <w:r w:rsidRPr="00C13F1C">
        <w:rPr>
          <w:rFonts w:ascii="Arial" w:hAnsi="Arial" w:cs="Arial"/>
          <w:bCs/>
          <w:sz w:val="24"/>
          <w:szCs w:val="24"/>
        </w:rPr>
        <w:t xml:space="preserve"> осуществляющих экономическую деятельность;</w:t>
      </w:r>
    </w:p>
    <w:p w:rsidR="00E10E12" w:rsidRPr="00C13F1C" w:rsidRDefault="00E10E12" w:rsidP="00C13F1C">
      <w:pPr>
        <w:shd w:val="clear" w:color="auto" w:fill="FFFFFF"/>
        <w:spacing w:after="0" w:line="240" w:lineRule="atLeast"/>
        <w:ind w:firstLine="709"/>
        <w:jc w:val="both"/>
        <w:rPr>
          <w:rFonts w:ascii="Arial" w:hAnsi="Arial" w:cs="Arial"/>
          <w:bCs/>
          <w:sz w:val="24"/>
          <w:szCs w:val="24"/>
        </w:rPr>
      </w:pPr>
      <w:r w:rsidRPr="00C13F1C">
        <w:rPr>
          <w:rFonts w:ascii="Arial" w:hAnsi="Arial" w:cs="Arial"/>
          <w:sz w:val="24"/>
          <w:szCs w:val="24"/>
        </w:rPr>
        <w:t>-снижение негативного воздействия транспортной инфраструктуры на окружающую среду поселения.</w:t>
      </w:r>
    </w:p>
    <w:p w:rsidR="00E10E12" w:rsidRPr="00C13F1C" w:rsidRDefault="00E10E12" w:rsidP="00C13F1C">
      <w:pPr>
        <w:pStyle w:val="a5"/>
        <w:spacing w:before="0" w:beforeAutospacing="0" w:after="0" w:afterAutospacing="0" w:line="238" w:lineRule="atLeast"/>
        <w:ind w:firstLine="709"/>
        <w:rPr>
          <w:rFonts w:ascii="Arial" w:hAnsi="Arial" w:cs="Arial"/>
          <w:color w:val="242424"/>
        </w:rPr>
      </w:pPr>
    </w:p>
    <w:p w:rsidR="00E10E12" w:rsidRPr="00C13F1C" w:rsidRDefault="00E10E12" w:rsidP="00C13F1C">
      <w:pPr>
        <w:pStyle w:val="a5"/>
        <w:spacing w:before="0" w:beforeAutospacing="0" w:after="0" w:afterAutospacing="0" w:line="238" w:lineRule="atLeast"/>
        <w:ind w:firstLine="709"/>
        <w:rPr>
          <w:rFonts w:ascii="Arial" w:hAnsi="Arial" w:cs="Arial"/>
          <w:b/>
        </w:rPr>
      </w:pPr>
      <w:r w:rsidRPr="00C13F1C">
        <w:rPr>
          <w:rFonts w:ascii="Arial" w:hAnsi="Arial" w:cs="Arial"/>
          <w:b/>
        </w:rPr>
        <w:lastRenderedPageBreak/>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r w:rsidR="00D47461" w:rsidRPr="00C13F1C">
        <w:rPr>
          <w:rFonts w:ascii="Arial" w:hAnsi="Arial" w:cs="Arial"/>
          <w:b/>
        </w:rPr>
        <w:t>деятельности на</w:t>
      </w:r>
      <w:r w:rsidRPr="00C13F1C">
        <w:rPr>
          <w:rFonts w:ascii="Arial" w:hAnsi="Arial" w:cs="Arial"/>
          <w:b/>
        </w:rPr>
        <w:t xml:space="preserve"> территории муниципального образования «Тихоновка».</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Администрация    сельского поселения «Тихоновка»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контроль за реализацией программных мероприятий по срокам, содержанию, финансовым затратам и ресурсам;</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Программа разрабатывается сроком на 17 лет и подлежит корректировке ежегодно.</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Мониторинг Программы включает следующие этапы:</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1.Периодический сбор информации о результатах проводимых преобразований в </w:t>
      </w:r>
      <w:r w:rsidR="00D47461" w:rsidRPr="00C13F1C">
        <w:rPr>
          <w:rFonts w:ascii="Arial" w:hAnsi="Arial" w:cs="Arial"/>
          <w:sz w:val="24"/>
          <w:szCs w:val="24"/>
        </w:rPr>
        <w:t>транспортном хозяйстве</w:t>
      </w:r>
      <w:r w:rsidRPr="00C13F1C">
        <w:rPr>
          <w:rFonts w:ascii="Arial" w:hAnsi="Arial" w:cs="Arial"/>
          <w:sz w:val="24"/>
          <w:szCs w:val="24"/>
        </w:rPr>
        <w:t xml:space="preserve">, а также информации о состоянии и развитии </w:t>
      </w:r>
      <w:r w:rsidR="00D47461" w:rsidRPr="00C13F1C">
        <w:rPr>
          <w:rFonts w:ascii="Arial" w:hAnsi="Arial" w:cs="Arial"/>
          <w:sz w:val="24"/>
          <w:szCs w:val="24"/>
        </w:rPr>
        <w:t>транспортной инфраструктуры</w:t>
      </w:r>
      <w:r w:rsidRPr="00C13F1C">
        <w:rPr>
          <w:rFonts w:ascii="Arial" w:hAnsi="Arial" w:cs="Arial"/>
          <w:sz w:val="24"/>
          <w:szCs w:val="24"/>
        </w:rPr>
        <w:t>;</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2.Вверификация данных;</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3.Анализ данных о результатах проводимых преобразований </w:t>
      </w:r>
      <w:r w:rsidR="00D47461" w:rsidRPr="00C13F1C">
        <w:rPr>
          <w:rFonts w:ascii="Arial" w:hAnsi="Arial" w:cs="Arial"/>
          <w:sz w:val="24"/>
          <w:szCs w:val="24"/>
        </w:rPr>
        <w:t>транспортной инфраструктуры</w:t>
      </w:r>
      <w:r w:rsidRPr="00C13F1C">
        <w:rPr>
          <w:rFonts w:ascii="Arial" w:hAnsi="Arial" w:cs="Arial"/>
          <w:sz w:val="24"/>
          <w:szCs w:val="24"/>
        </w:rPr>
        <w:t>.</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D47461" w:rsidRPr="00C13F1C">
        <w:rPr>
          <w:rFonts w:ascii="Arial" w:hAnsi="Arial" w:cs="Arial"/>
          <w:sz w:val="24"/>
          <w:szCs w:val="24"/>
        </w:rPr>
        <w:t>транспортной инфраструктуры</w:t>
      </w:r>
      <w:r w:rsidRPr="00C13F1C">
        <w:rPr>
          <w:rFonts w:ascii="Arial" w:hAnsi="Arial" w:cs="Arial"/>
          <w:sz w:val="24"/>
          <w:szCs w:val="24"/>
        </w:rPr>
        <w:t xml:space="preserve">. </w:t>
      </w:r>
    </w:p>
    <w:p w:rsidR="00E10E12" w:rsidRPr="00C13F1C" w:rsidRDefault="00E10E12" w:rsidP="00C13F1C">
      <w:pPr>
        <w:spacing w:after="0"/>
        <w:ind w:firstLine="709"/>
        <w:jc w:val="both"/>
        <w:rPr>
          <w:rFonts w:ascii="Arial" w:hAnsi="Arial" w:cs="Arial"/>
          <w:sz w:val="24"/>
          <w:szCs w:val="24"/>
        </w:rPr>
      </w:pPr>
      <w:r w:rsidRPr="00C13F1C">
        <w:rPr>
          <w:rFonts w:ascii="Arial" w:hAnsi="Arial" w:cs="Arial"/>
          <w:sz w:val="24"/>
          <w:szCs w:val="24"/>
        </w:rPr>
        <w:t xml:space="preserve">Разработка и последующая корректировка Программы комплексного развития </w:t>
      </w:r>
      <w:r w:rsidR="00D47461" w:rsidRPr="00C13F1C">
        <w:rPr>
          <w:rFonts w:ascii="Arial" w:hAnsi="Arial" w:cs="Arial"/>
          <w:sz w:val="24"/>
          <w:szCs w:val="24"/>
        </w:rPr>
        <w:t>транспортной инфраструктуры</w:t>
      </w:r>
      <w:r w:rsidRPr="00C13F1C">
        <w:rPr>
          <w:rFonts w:ascii="Arial" w:hAnsi="Arial" w:cs="Arial"/>
          <w:sz w:val="24"/>
          <w:szCs w:val="24"/>
        </w:rPr>
        <w:t xml:space="preserve">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shd w:val="clear" w:color="auto" w:fill="FFFFFF"/>
        <w:spacing w:after="0"/>
        <w:ind w:firstLine="709"/>
        <w:jc w:val="both"/>
        <w:rPr>
          <w:rFonts w:ascii="Arial" w:hAnsi="Arial" w:cs="Arial"/>
          <w:b/>
          <w:bCs/>
          <w:sz w:val="24"/>
          <w:szCs w:val="24"/>
        </w:rPr>
      </w:pPr>
    </w:p>
    <w:p w:rsidR="00E10E12" w:rsidRPr="00C13F1C" w:rsidRDefault="00E10E12" w:rsidP="00C13F1C">
      <w:pPr>
        <w:pStyle w:val="a5"/>
        <w:spacing w:before="0" w:beforeAutospacing="0" w:after="0" w:afterAutospacing="0" w:line="238" w:lineRule="atLeast"/>
        <w:ind w:firstLine="709"/>
        <w:rPr>
          <w:rFonts w:ascii="Arial" w:hAnsi="Arial" w:cs="Arial"/>
          <w:color w:val="242424"/>
        </w:rPr>
      </w:pPr>
    </w:p>
    <w:p w:rsidR="00E10E12" w:rsidRPr="00C13F1C" w:rsidRDefault="00E10E12" w:rsidP="00C13F1C">
      <w:pPr>
        <w:pStyle w:val="a5"/>
        <w:spacing w:before="0" w:beforeAutospacing="0" w:after="0" w:afterAutospacing="0" w:line="238" w:lineRule="atLeast"/>
        <w:ind w:firstLine="709"/>
        <w:rPr>
          <w:rFonts w:ascii="Arial" w:hAnsi="Arial" w:cs="Arial"/>
          <w:color w:val="242424"/>
        </w:rPr>
      </w:pPr>
    </w:p>
    <w:p w:rsidR="00E10E12" w:rsidRPr="00C13F1C" w:rsidRDefault="00E10E12" w:rsidP="00C13F1C">
      <w:pPr>
        <w:spacing w:after="0"/>
        <w:ind w:firstLine="709"/>
        <w:rPr>
          <w:rFonts w:ascii="Arial" w:hAnsi="Arial" w:cs="Arial"/>
          <w:sz w:val="24"/>
          <w:szCs w:val="24"/>
        </w:rPr>
      </w:pPr>
    </w:p>
    <w:p w:rsidR="00E10E12" w:rsidRPr="00C13F1C" w:rsidRDefault="00E10E12" w:rsidP="00C13F1C">
      <w:pPr>
        <w:spacing w:after="0"/>
        <w:ind w:firstLine="709"/>
        <w:rPr>
          <w:rFonts w:ascii="Arial" w:hAnsi="Arial" w:cs="Arial"/>
          <w:sz w:val="24"/>
          <w:szCs w:val="24"/>
        </w:rPr>
      </w:pPr>
    </w:p>
    <w:p w:rsidR="00E10E12" w:rsidRPr="00C13F1C" w:rsidRDefault="00E10E12" w:rsidP="00C13F1C">
      <w:pPr>
        <w:spacing w:after="0"/>
        <w:ind w:firstLine="709"/>
        <w:rPr>
          <w:rFonts w:ascii="Arial" w:hAnsi="Arial" w:cs="Arial"/>
          <w:sz w:val="24"/>
          <w:szCs w:val="24"/>
        </w:rPr>
      </w:pPr>
    </w:p>
    <w:p w:rsidR="00E10E12" w:rsidRPr="00C13F1C" w:rsidRDefault="00E10E12" w:rsidP="00C13F1C">
      <w:pPr>
        <w:spacing w:after="0"/>
        <w:ind w:firstLine="709"/>
        <w:rPr>
          <w:rFonts w:ascii="Arial" w:hAnsi="Arial" w:cs="Arial"/>
          <w:sz w:val="24"/>
          <w:szCs w:val="24"/>
        </w:rPr>
      </w:pPr>
    </w:p>
    <w:p w:rsidR="00E10E12" w:rsidRPr="00C13F1C" w:rsidRDefault="00E10E12" w:rsidP="00C13F1C">
      <w:pPr>
        <w:ind w:firstLine="709"/>
        <w:rPr>
          <w:rFonts w:ascii="Arial" w:hAnsi="Arial" w:cs="Arial"/>
          <w:sz w:val="24"/>
          <w:szCs w:val="24"/>
        </w:rPr>
      </w:pPr>
    </w:p>
    <w:sectPr w:rsidR="00E10E12" w:rsidRPr="00C13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15:restartNumberingAfterBreak="0">
    <w:nsid w:val="18AA7828"/>
    <w:multiLevelType w:val="multilevel"/>
    <w:tmpl w:val="D220C82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8"/>
  </w:num>
  <w:num w:numId="2">
    <w:abstractNumId w:va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4"/>
  </w:num>
  <w:num w:numId="10">
    <w:abstractNumId w:val="4"/>
  </w:num>
  <w:num w:numId="11">
    <w:abstractNumId w:val="5"/>
  </w:num>
  <w:num w:numId="12">
    <w:abstractNumId w:val="5"/>
  </w:num>
  <w:num w:numId="13">
    <w:abstractNumId w:val="3"/>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10E12"/>
    <w:rsid w:val="000A4ABA"/>
    <w:rsid w:val="00186CFB"/>
    <w:rsid w:val="007A0A69"/>
    <w:rsid w:val="00C13F1C"/>
    <w:rsid w:val="00C17497"/>
    <w:rsid w:val="00CE148F"/>
    <w:rsid w:val="00D47461"/>
    <w:rsid w:val="00DB4901"/>
    <w:rsid w:val="00E10E12"/>
    <w:rsid w:val="00E435D3"/>
    <w:rsid w:val="00F5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C925D8"/>
  <w15:docId w15:val="{ECDE7A12-8301-469A-A49C-6DFFFAE4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10E1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0"/>
    <w:link w:val="20"/>
    <w:uiPriority w:val="99"/>
    <w:semiHidden/>
    <w:unhideWhenUsed/>
    <w:qFormat/>
    <w:rsid w:val="00E10E12"/>
    <w:pPr>
      <w:spacing w:before="0" w:after="0"/>
      <w:jc w:val="both"/>
      <w:outlineLvl w:val="1"/>
    </w:pPr>
    <w:rPr>
      <w:b w:val="0"/>
      <w:bCs w:val="0"/>
      <w:color w:val="auto"/>
    </w:rPr>
  </w:style>
  <w:style w:type="paragraph" w:styleId="3">
    <w:name w:val="heading 3"/>
    <w:basedOn w:val="2"/>
    <w:next w:val="a0"/>
    <w:link w:val="30"/>
    <w:uiPriority w:val="99"/>
    <w:semiHidden/>
    <w:unhideWhenUsed/>
    <w:qFormat/>
    <w:rsid w:val="00E10E12"/>
    <w:pPr>
      <w:outlineLvl w:val="2"/>
    </w:pPr>
  </w:style>
  <w:style w:type="paragraph" w:styleId="4">
    <w:name w:val="heading 4"/>
    <w:basedOn w:val="3"/>
    <w:next w:val="a0"/>
    <w:link w:val="40"/>
    <w:uiPriority w:val="99"/>
    <w:semiHidden/>
    <w:unhideWhenUsed/>
    <w:qFormat/>
    <w:rsid w:val="00E10E12"/>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0E12"/>
    <w:rPr>
      <w:rFonts w:ascii="Arial" w:eastAsia="Times New Roman" w:hAnsi="Arial" w:cs="Arial"/>
      <w:b/>
      <w:bCs/>
      <w:color w:val="000080"/>
      <w:sz w:val="24"/>
      <w:szCs w:val="24"/>
    </w:rPr>
  </w:style>
  <w:style w:type="character" w:customStyle="1" w:styleId="20">
    <w:name w:val="Заголовок 2 Знак"/>
    <w:basedOn w:val="a1"/>
    <w:link w:val="2"/>
    <w:uiPriority w:val="99"/>
    <w:semiHidden/>
    <w:rsid w:val="00E10E12"/>
    <w:rPr>
      <w:rFonts w:ascii="Arial" w:eastAsia="Times New Roman" w:hAnsi="Arial" w:cs="Arial"/>
      <w:sz w:val="24"/>
      <w:szCs w:val="24"/>
    </w:rPr>
  </w:style>
  <w:style w:type="character" w:customStyle="1" w:styleId="30">
    <w:name w:val="Заголовок 3 Знак"/>
    <w:basedOn w:val="a1"/>
    <w:link w:val="3"/>
    <w:uiPriority w:val="99"/>
    <w:semiHidden/>
    <w:rsid w:val="00E10E12"/>
    <w:rPr>
      <w:rFonts w:ascii="Arial" w:eastAsia="Times New Roman" w:hAnsi="Arial" w:cs="Arial"/>
      <w:sz w:val="24"/>
      <w:szCs w:val="24"/>
    </w:rPr>
  </w:style>
  <w:style w:type="character" w:customStyle="1" w:styleId="40">
    <w:name w:val="Заголовок 4 Знак"/>
    <w:basedOn w:val="a1"/>
    <w:link w:val="4"/>
    <w:uiPriority w:val="99"/>
    <w:semiHidden/>
    <w:rsid w:val="00E10E12"/>
    <w:rPr>
      <w:rFonts w:ascii="Arial" w:eastAsia="Times New Roman" w:hAnsi="Arial" w:cs="Arial"/>
      <w:sz w:val="24"/>
      <w:szCs w:val="24"/>
    </w:rPr>
  </w:style>
  <w:style w:type="character" w:styleId="a4">
    <w:name w:val="Hyperlink"/>
    <w:basedOn w:val="a1"/>
    <w:uiPriority w:val="99"/>
    <w:semiHidden/>
    <w:unhideWhenUsed/>
    <w:rsid w:val="00E10E12"/>
    <w:rPr>
      <w:color w:val="0000FF"/>
      <w:u w:val="single"/>
    </w:rPr>
  </w:style>
  <w:style w:type="paragraph" w:styleId="a5">
    <w:name w:val="Normal (Web)"/>
    <w:basedOn w:val="a0"/>
    <w:semiHidden/>
    <w:unhideWhenUsed/>
    <w:rsid w:val="00E10E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0"/>
    <w:link w:val="11"/>
    <w:uiPriority w:val="99"/>
    <w:semiHidden/>
    <w:unhideWhenUsed/>
    <w:rsid w:val="00E10E1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1">
    <w:name w:val="Верхний колонтитул Знак1"/>
    <w:basedOn w:val="a1"/>
    <w:link w:val="a6"/>
    <w:uiPriority w:val="99"/>
    <w:semiHidden/>
    <w:locked/>
    <w:rsid w:val="00E10E12"/>
    <w:rPr>
      <w:rFonts w:ascii="Arial" w:eastAsia="Times New Roman" w:hAnsi="Arial" w:cs="Arial"/>
      <w:sz w:val="24"/>
      <w:szCs w:val="24"/>
    </w:rPr>
  </w:style>
  <w:style w:type="character" w:customStyle="1" w:styleId="a7">
    <w:name w:val="Верхний колонтитул Знак"/>
    <w:basedOn w:val="a1"/>
    <w:uiPriority w:val="99"/>
    <w:semiHidden/>
    <w:rsid w:val="00E10E12"/>
  </w:style>
  <w:style w:type="paragraph" w:styleId="a8">
    <w:name w:val="footer"/>
    <w:basedOn w:val="a0"/>
    <w:link w:val="12"/>
    <w:uiPriority w:val="99"/>
    <w:semiHidden/>
    <w:unhideWhenUsed/>
    <w:rsid w:val="00E10E1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2">
    <w:name w:val="Нижний колонтитул Знак1"/>
    <w:basedOn w:val="a1"/>
    <w:link w:val="a8"/>
    <w:uiPriority w:val="99"/>
    <w:semiHidden/>
    <w:locked/>
    <w:rsid w:val="00E10E12"/>
    <w:rPr>
      <w:rFonts w:ascii="Arial" w:eastAsia="Times New Roman" w:hAnsi="Arial" w:cs="Arial"/>
      <w:sz w:val="24"/>
      <w:szCs w:val="24"/>
    </w:rPr>
  </w:style>
  <w:style w:type="character" w:customStyle="1" w:styleId="a9">
    <w:name w:val="Нижний колонтитул Знак"/>
    <w:basedOn w:val="a1"/>
    <w:uiPriority w:val="99"/>
    <w:semiHidden/>
    <w:rsid w:val="00E10E12"/>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semiHidden/>
    <w:locked/>
    <w:rsid w:val="00E10E12"/>
    <w:rPr>
      <w:b/>
      <w:bCs/>
      <w:sz w:val="24"/>
      <w:szCs w:val="24"/>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E10E12"/>
    <w:pPr>
      <w:spacing w:after="0" w:line="240" w:lineRule="auto"/>
      <w:jc w:val="center"/>
    </w:pPr>
    <w:rPr>
      <w:b/>
      <w:bCs/>
      <w:sz w:val="24"/>
      <w:szCs w:val="24"/>
    </w:rPr>
  </w:style>
  <w:style w:type="character" w:customStyle="1" w:styleId="ab">
    <w:name w:val="Список Знак"/>
    <w:link w:val="a"/>
    <w:semiHidden/>
    <w:locked/>
    <w:rsid w:val="00E10E12"/>
    <w:rPr>
      <w:sz w:val="24"/>
      <w:szCs w:val="24"/>
    </w:rPr>
  </w:style>
  <w:style w:type="paragraph" w:styleId="a">
    <w:name w:val="List"/>
    <w:basedOn w:val="a0"/>
    <w:link w:val="ab"/>
    <w:semiHidden/>
    <w:unhideWhenUsed/>
    <w:rsid w:val="00E10E12"/>
    <w:pPr>
      <w:numPr>
        <w:numId w:val="1"/>
      </w:numPr>
      <w:snapToGrid w:val="0"/>
      <w:spacing w:after="60" w:line="240" w:lineRule="auto"/>
      <w:jc w:val="both"/>
    </w:pPr>
    <w:rPr>
      <w:sz w:val="24"/>
      <w:szCs w:val="24"/>
    </w:rPr>
  </w:style>
  <w:style w:type="paragraph" w:styleId="ac">
    <w:name w:val="Subtitle"/>
    <w:basedOn w:val="a0"/>
    <w:next w:val="ad"/>
    <w:link w:val="ae"/>
    <w:qFormat/>
    <w:rsid w:val="00E10E12"/>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paragraph" w:styleId="ad">
    <w:name w:val="Body Text"/>
    <w:basedOn w:val="a0"/>
    <w:link w:val="af"/>
    <w:semiHidden/>
    <w:unhideWhenUsed/>
    <w:rsid w:val="00E10E1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1"/>
    <w:link w:val="ad"/>
    <w:semiHidden/>
    <w:rsid w:val="00E10E12"/>
    <w:rPr>
      <w:rFonts w:ascii="Times New Roman" w:eastAsia="Times New Roman" w:hAnsi="Times New Roman" w:cs="Times New Roman"/>
      <w:sz w:val="24"/>
      <w:szCs w:val="24"/>
    </w:rPr>
  </w:style>
  <w:style w:type="character" w:customStyle="1" w:styleId="ae">
    <w:name w:val="Подзаголовок Знак"/>
    <w:basedOn w:val="a1"/>
    <w:link w:val="ac"/>
    <w:rsid w:val="00E10E12"/>
    <w:rPr>
      <w:rFonts w:ascii="Arial" w:eastAsia="Microsoft YaHei" w:hAnsi="Arial" w:cs="Mangal"/>
      <w:i/>
      <w:iCs/>
      <w:sz w:val="28"/>
      <w:szCs w:val="28"/>
      <w:lang w:eastAsia="ar-SA"/>
    </w:rPr>
  </w:style>
  <w:style w:type="paragraph" w:styleId="af0">
    <w:name w:val="Title"/>
    <w:basedOn w:val="a0"/>
    <w:next w:val="ac"/>
    <w:link w:val="af1"/>
    <w:qFormat/>
    <w:rsid w:val="00E10E1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1">
    <w:name w:val="Заголовок Знак"/>
    <w:basedOn w:val="a1"/>
    <w:link w:val="af0"/>
    <w:rsid w:val="00E10E12"/>
    <w:rPr>
      <w:rFonts w:ascii="Times New Roman" w:eastAsia="Times New Roman" w:hAnsi="Times New Roman" w:cs="Times New Roman"/>
      <w:sz w:val="28"/>
      <w:szCs w:val="20"/>
      <w:lang w:eastAsia="ar-SA"/>
    </w:rPr>
  </w:style>
  <w:style w:type="paragraph" w:styleId="af2">
    <w:name w:val="Balloon Text"/>
    <w:basedOn w:val="a0"/>
    <w:link w:val="13"/>
    <w:uiPriority w:val="99"/>
    <w:semiHidden/>
    <w:unhideWhenUsed/>
    <w:rsid w:val="00E10E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3">
    <w:name w:val="Текст выноски Знак1"/>
    <w:basedOn w:val="a1"/>
    <w:link w:val="af2"/>
    <w:uiPriority w:val="99"/>
    <w:semiHidden/>
    <w:locked/>
    <w:rsid w:val="00E10E12"/>
    <w:rPr>
      <w:rFonts w:ascii="Tahoma" w:eastAsia="Times New Roman" w:hAnsi="Tahoma" w:cs="Tahoma"/>
      <w:sz w:val="16"/>
      <w:szCs w:val="16"/>
    </w:rPr>
  </w:style>
  <w:style w:type="character" w:customStyle="1" w:styleId="af3">
    <w:name w:val="Текст выноски Знак"/>
    <w:basedOn w:val="a1"/>
    <w:uiPriority w:val="99"/>
    <w:semiHidden/>
    <w:rsid w:val="00E10E12"/>
    <w:rPr>
      <w:rFonts w:ascii="Tahoma" w:hAnsi="Tahoma" w:cs="Tahoma"/>
      <w:sz w:val="16"/>
      <w:szCs w:val="16"/>
    </w:rPr>
  </w:style>
  <w:style w:type="character" w:customStyle="1" w:styleId="af4">
    <w:name w:val="Без интервала Знак"/>
    <w:link w:val="af5"/>
    <w:locked/>
    <w:rsid w:val="00E10E12"/>
    <w:rPr>
      <w:rFonts w:ascii="Calibri" w:hAnsi="Calibri" w:cs="Calibri"/>
    </w:rPr>
  </w:style>
  <w:style w:type="paragraph" w:styleId="af5">
    <w:name w:val="No Spacing"/>
    <w:link w:val="af4"/>
    <w:qFormat/>
    <w:rsid w:val="00E10E12"/>
    <w:pPr>
      <w:spacing w:after="0" w:line="240" w:lineRule="auto"/>
    </w:pPr>
    <w:rPr>
      <w:rFonts w:ascii="Calibri" w:hAnsi="Calibri" w:cs="Calibri"/>
    </w:rPr>
  </w:style>
  <w:style w:type="paragraph" w:styleId="af6">
    <w:name w:val="List Paragraph"/>
    <w:basedOn w:val="a0"/>
    <w:uiPriority w:val="34"/>
    <w:qFormat/>
    <w:rsid w:val="00E10E12"/>
    <w:pPr>
      <w:spacing w:after="0" w:line="240" w:lineRule="auto"/>
      <w:ind w:left="720"/>
      <w:contextualSpacing/>
    </w:pPr>
    <w:rPr>
      <w:rFonts w:ascii="Times New Roman" w:eastAsia="Times New Roman" w:hAnsi="Times New Roman" w:cs="Times New Roman"/>
      <w:sz w:val="24"/>
      <w:szCs w:val="24"/>
    </w:rPr>
  </w:style>
  <w:style w:type="paragraph" w:customStyle="1" w:styleId="14">
    <w:name w:val="Без интервала1"/>
    <w:semiHidden/>
    <w:rsid w:val="00E10E12"/>
    <w:pPr>
      <w:suppressAutoHyphens/>
      <w:spacing w:after="0" w:line="240" w:lineRule="auto"/>
    </w:pPr>
    <w:rPr>
      <w:rFonts w:ascii="Arial" w:eastAsia="Arial" w:hAnsi="Arial" w:cs="Times New Roman"/>
      <w:sz w:val="24"/>
      <w:lang w:eastAsia="ar-SA"/>
    </w:rPr>
  </w:style>
  <w:style w:type="paragraph" w:customStyle="1" w:styleId="ConsPlusCell">
    <w:name w:val="ConsPlusCell"/>
    <w:semiHidden/>
    <w:rsid w:val="00E10E12"/>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5">
    <w:name w:val="Стиль1"/>
    <w:basedOn w:val="1"/>
    <w:semiHidden/>
    <w:rsid w:val="00E10E12"/>
    <w:pPr>
      <w:widowControl/>
      <w:suppressAutoHyphens/>
      <w:autoSpaceDE/>
      <w:autoSpaceDN/>
      <w:adjustRightInd/>
      <w:spacing w:before="120" w:after="0"/>
      <w:outlineLvl w:val="9"/>
    </w:pPr>
    <w:rPr>
      <w:rFonts w:ascii="Times New Roman" w:hAnsi="Times New Roman"/>
      <w:bCs w:val="0"/>
      <w:color w:val="auto"/>
      <w:spacing w:val="-1"/>
      <w:kern w:val="2"/>
      <w:sz w:val="28"/>
      <w:lang w:eastAsia="ar-SA"/>
    </w:rPr>
  </w:style>
  <w:style w:type="paragraph" w:customStyle="1" w:styleId="16">
    <w:name w:val="Обычный1"/>
    <w:semiHidden/>
    <w:rsid w:val="00E10E12"/>
    <w:pPr>
      <w:snapToGrid w:val="0"/>
      <w:spacing w:after="0" w:line="240" w:lineRule="auto"/>
    </w:pPr>
    <w:rPr>
      <w:rFonts w:ascii="Times New Roman" w:eastAsia="Times New Roman" w:hAnsi="Times New Roman" w:cs="Times New Roman"/>
      <w:szCs w:val="20"/>
    </w:rPr>
  </w:style>
  <w:style w:type="paragraph" w:customStyle="1" w:styleId="af7">
    <w:name w:val="Таблица"/>
    <w:basedOn w:val="a0"/>
    <w:semiHidden/>
    <w:rsid w:val="00E10E12"/>
    <w:pPr>
      <w:suppressAutoHyphens/>
      <w:spacing w:after="0" w:line="240" w:lineRule="auto"/>
      <w:jc w:val="both"/>
    </w:pPr>
    <w:rPr>
      <w:rFonts w:ascii="Times New Roman" w:eastAsia="Calibri" w:hAnsi="Times New Roman" w:cs="Times New Roman"/>
      <w:b/>
      <w:sz w:val="24"/>
      <w:lang w:eastAsia="ar-SA"/>
    </w:rPr>
  </w:style>
  <w:style w:type="character" w:customStyle="1" w:styleId="41">
    <w:name w:val="Основной текст (4)_"/>
    <w:link w:val="42"/>
    <w:semiHidden/>
    <w:locked/>
    <w:rsid w:val="00E10E12"/>
    <w:rPr>
      <w:b/>
      <w:bCs/>
      <w:sz w:val="23"/>
      <w:szCs w:val="23"/>
      <w:shd w:val="clear" w:color="auto" w:fill="FFFFFF"/>
    </w:rPr>
  </w:style>
  <w:style w:type="paragraph" w:customStyle="1" w:styleId="42">
    <w:name w:val="Основной текст (4)"/>
    <w:basedOn w:val="a0"/>
    <w:link w:val="41"/>
    <w:semiHidden/>
    <w:rsid w:val="00E10E12"/>
    <w:pPr>
      <w:widowControl w:val="0"/>
      <w:shd w:val="clear" w:color="auto" w:fill="FFFFFF"/>
      <w:spacing w:before="720" w:after="300" w:line="0" w:lineRule="atLeast"/>
      <w:ind w:hanging="980"/>
      <w:jc w:val="right"/>
    </w:pPr>
    <w:rPr>
      <w:b/>
      <w:bCs/>
      <w:sz w:val="23"/>
      <w:szCs w:val="23"/>
    </w:rPr>
  </w:style>
  <w:style w:type="character" w:customStyle="1" w:styleId="af8">
    <w:name w:val="Цветовое выделение"/>
    <w:uiPriority w:val="99"/>
    <w:rsid w:val="00E10E12"/>
    <w:rPr>
      <w:b/>
      <w:bCs w:val="0"/>
      <w:color w:val="000080"/>
    </w:rPr>
  </w:style>
  <w:style w:type="character" w:customStyle="1" w:styleId="af9">
    <w:name w:val="Гипертекстовая ссылка"/>
    <w:basedOn w:val="af8"/>
    <w:uiPriority w:val="99"/>
    <w:rsid w:val="00E10E12"/>
    <w:rPr>
      <w:rFonts w:ascii="Times New Roman" w:hAnsi="Times New Roman" w:cs="Times New Roman" w:hint="default"/>
      <w:b/>
      <w:bCs w:val="0"/>
      <w:color w:val="008000"/>
    </w:rPr>
  </w:style>
  <w:style w:type="character" w:customStyle="1" w:styleId="afa">
    <w:name w:val="Активная гипертекстовая ссылка"/>
    <w:basedOn w:val="af9"/>
    <w:uiPriority w:val="99"/>
    <w:rsid w:val="00E10E12"/>
    <w:rPr>
      <w:rFonts w:ascii="Times New Roman" w:hAnsi="Times New Roman" w:cs="Times New Roman" w:hint="default"/>
      <w:b/>
      <w:bCs w:val="0"/>
      <w:color w:val="008000"/>
      <w:u w:val="single"/>
    </w:rPr>
  </w:style>
  <w:style w:type="character" w:customStyle="1" w:styleId="afb">
    <w:name w:val="Заголовок своего сообщения"/>
    <w:basedOn w:val="af8"/>
    <w:uiPriority w:val="99"/>
    <w:rsid w:val="00E10E12"/>
    <w:rPr>
      <w:rFonts w:ascii="Times New Roman" w:hAnsi="Times New Roman" w:cs="Times New Roman" w:hint="default"/>
      <w:b/>
      <w:bCs w:val="0"/>
      <w:color w:val="000080"/>
    </w:rPr>
  </w:style>
  <w:style w:type="character" w:customStyle="1" w:styleId="afc">
    <w:name w:val="Заголовок чужого сообщения"/>
    <w:basedOn w:val="af8"/>
    <w:uiPriority w:val="99"/>
    <w:rsid w:val="00E10E12"/>
    <w:rPr>
      <w:rFonts w:ascii="Times New Roman" w:hAnsi="Times New Roman" w:cs="Times New Roman" w:hint="default"/>
      <w:b/>
      <w:bCs w:val="0"/>
      <w:color w:val="FF0000"/>
    </w:rPr>
  </w:style>
  <w:style w:type="character" w:customStyle="1" w:styleId="afd">
    <w:name w:val="Найденные слова"/>
    <w:basedOn w:val="af8"/>
    <w:uiPriority w:val="99"/>
    <w:rsid w:val="00E10E12"/>
    <w:rPr>
      <w:rFonts w:ascii="Times New Roman" w:hAnsi="Times New Roman" w:cs="Times New Roman" w:hint="default"/>
      <w:b/>
      <w:bCs w:val="0"/>
      <w:color w:val="000080"/>
    </w:rPr>
  </w:style>
  <w:style w:type="character" w:customStyle="1" w:styleId="afe">
    <w:name w:val="Не вступил в силу"/>
    <w:basedOn w:val="af8"/>
    <w:uiPriority w:val="99"/>
    <w:rsid w:val="00E10E12"/>
    <w:rPr>
      <w:rFonts w:ascii="Times New Roman" w:hAnsi="Times New Roman" w:cs="Times New Roman" w:hint="default"/>
      <w:b/>
      <w:bCs w:val="0"/>
      <w:color w:val="008080"/>
    </w:rPr>
  </w:style>
  <w:style w:type="character" w:customStyle="1" w:styleId="aff">
    <w:name w:val="Опечатки"/>
    <w:uiPriority w:val="99"/>
    <w:rsid w:val="00E10E12"/>
    <w:rPr>
      <w:color w:val="FF0000"/>
    </w:rPr>
  </w:style>
  <w:style w:type="character" w:customStyle="1" w:styleId="aff0">
    <w:name w:val="Продолжение ссылки"/>
    <w:basedOn w:val="af9"/>
    <w:uiPriority w:val="99"/>
    <w:rsid w:val="00E10E12"/>
    <w:rPr>
      <w:rFonts w:ascii="Times New Roman" w:hAnsi="Times New Roman" w:cs="Times New Roman" w:hint="default"/>
      <w:b/>
      <w:bCs w:val="0"/>
      <w:color w:val="008000"/>
    </w:rPr>
  </w:style>
  <w:style w:type="character" w:customStyle="1" w:styleId="aff1">
    <w:name w:val="Сравнение редакций"/>
    <w:basedOn w:val="af8"/>
    <w:uiPriority w:val="99"/>
    <w:rsid w:val="00E10E12"/>
    <w:rPr>
      <w:rFonts w:ascii="Times New Roman" w:hAnsi="Times New Roman" w:cs="Times New Roman" w:hint="default"/>
      <w:b/>
      <w:bCs w:val="0"/>
      <w:color w:val="000080"/>
    </w:rPr>
  </w:style>
  <w:style w:type="character" w:customStyle="1" w:styleId="aff2">
    <w:name w:val="Сравнение редакций. Добавленный фрагмент"/>
    <w:uiPriority w:val="99"/>
    <w:rsid w:val="00E10E12"/>
    <w:rPr>
      <w:color w:val="0000FF"/>
    </w:rPr>
  </w:style>
  <w:style w:type="character" w:customStyle="1" w:styleId="aff3">
    <w:name w:val="Сравнение редакций. Удаленный фрагмент"/>
    <w:uiPriority w:val="99"/>
    <w:rsid w:val="00E10E12"/>
    <w:rPr>
      <w:strike/>
      <w:color w:val="808000"/>
    </w:rPr>
  </w:style>
  <w:style w:type="character" w:customStyle="1" w:styleId="aff4">
    <w:name w:val="Утратил силу"/>
    <w:basedOn w:val="af8"/>
    <w:uiPriority w:val="99"/>
    <w:rsid w:val="00E10E12"/>
    <w:rPr>
      <w:rFonts w:ascii="Times New Roman" w:hAnsi="Times New Roman" w:cs="Times New Roman" w:hint="default"/>
      <w:b/>
      <w:bCs w:val="0"/>
      <w:strike/>
      <w:color w:val="808000"/>
    </w:rPr>
  </w:style>
  <w:style w:type="table" w:styleId="aff5">
    <w:name w:val="Table Grid"/>
    <w:basedOn w:val="a2"/>
    <w:uiPriority w:val="59"/>
    <w:rsid w:val="00E10E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Intense Reference"/>
    <w:basedOn w:val="a1"/>
    <w:uiPriority w:val="32"/>
    <w:qFormat/>
    <w:rsid w:val="00D4746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5058</Words>
  <Characters>28833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5</cp:revision>
  <cp:lastPrinted>2021-02-02T04:31:00Z</cp:lastPrinted>
  <dcterms:created xsi:type="dcterms:W3CDTF">2021-02-02T03:24:00Z</dcterms:created>
  <dcterms:modified xsi:type="dcterms:W3CDTF">2021-02-11T04:45:00Z</dcterms:modified>
</cp:coreProperties>
</file>